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9E2E5F" w:rsidRPr="00D1082A" w:rsidRDefault="009E2E5F" w:rsidP="009E2E5F">
      <w:pPr>
        <w:rPr>
          <w:rFonts w:ascii="Lucida Sans Unicode" w:hAnsi="Lucida Sans Unicode" w:cs="Lucida Sans Unicode"/>
        </w:rPr>
      </w:pPr>
      <w:r w:rsidRPr="00D1082A">
        <w:rPr>
          <w:rFonts w:ascii="Lucida Sans Unicode" w:hAnsi="Lucida Sans Unicode" w:cs="Lucida Sans Unicode"/>
          <w:b/>
          <w:noProof/>
        </w:rPr>
        <mc:AlternateContent>
          <mc:Choice Requires="wps">
            <w:drawing>
              <wp:anchor distT="0" distB="0" distL="114300" distR="114300" simplePos="0" relativeHeight="251660288" behindDoc="0" locked="0" layoutInCell="1" allowOverlap="1" wp14:anchorId="2BAAC20D" wp14:editId="50E33ACC">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EAD07"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" strokeweight="3.75pt">
                <v:stroke linestyle="thickThin"/>
              </v:line>
            </w:pict>
          </mc:Fallback>
        </mc:AlternateContent>
      </w:r>
      <w:r w:rsidRPr="00D1082A">
        <w:rPr>
          <w:rFonts w:ascii="Lucida Sans Unicode" w:hAnsi="Lucida Sans Unicode" w:cs="Lucida Sans Unicode"/>
          <w:b/>
        </w:rPr>
        <w:t xml:space="preserve">            </w:t>
      </w:r>
      <w:r w:rsidRPr="00D1082A">
        <w:rPr>
          <w:rFonts w:ascii="Lucida Sans Unicode" w:hAnsi="Lucida Sans Unicode" w:cs="Lucida Sans Unicode"/>
          <w:b/>
        </w:rPr>
        <w:tab/>
      </w:r>
      <w:r w:rsidRPr="00D1082A">
        <w:rPr>
          <w:rFonts w:ascii="Lucida Sans Unicode" w:hAnsi="Lucida Sans Unicode" w:cs="Lucida Sans Unicode"/>
          <w:b/>
        </w:rPr>
        <w:tab/>
      </w:r>
      <w:r w:rsidRPr="00D1082A">
        <w:rPr>
          <w:rFonts w:ascii="Lucida Sans Unicode" w:hAnsi="Lucida Sans Unicode" w:cs="Lucida Sans Unicode"/>
          <w:b/>
        </w:rPr>
        <w:tab/>
      </w:r>
      <w:r w:rsidRPr="00D1082A">
        <w:rPr>
          <w:rFonts w:ascii="Lucida Sans Unicode" w:hAnsi="Lucida Sans Unicode" w:cs="Lucida Sans Unicode"/>
          <w:b/>
        </w:rPr>
        <w:tab/>
      </w:r>
      <w:r w:rsidRPr="00D1082A">
        <w:rPr>
          <w:rFonts w:ascii="Lucida Sans Unicode" w:hAnsi="Lucida Sans Unicode" w:cs="Lucida Sans Unicode"/>
          <w:b/>
        </w:rPr>
        <w:tab/>
      </w:r>
      <w:r w:rsidRPr="00D1082A">
        <w:rPr>
          <w:rFonts w:ascii="Lucida Sans Unicode" w:hAnsi="Lucida Sans Unicode" w:cs="Lucida Sans Unicode"/>
          <w:b/>
        </w:rPr>
        <w:tab/>
      </w:r>
      <w:r w:rsidRPr="00D1082A">
        <w:rPr>
          <w:rFonts w:ascii="Lucida Sans Unicode" w:hAnsi="Lucida Sans Unicode" w:cs="Lucida Sans Unicode"/>
        </w:rPr>
        <w:tab/>
      </w:r>
    </w:p>
    <w:p w:rsidR="00D1082A" w:rsidRPr="00D1082A" w:rsidRDefault="002F7CC7" w:rsidP="00D1082A">
      <w:pPr>
        <w:spacing w:line="360" w:lineRule="auto"/>
        <w:jc w:val="center"/>
        <w:rPr>
          <w:rFonts w:ascii="Lucida Sans Unicode" w:hAnsi="Lucida Sans Unicode" w:cs="Lucida Sans Unicode"/>
          <w:b/>
          <w:sz w:val="28"/>
          <w:szCs w:val="28"/>
        </w:rPr>
      </w:pPr>
      <w:r w:rsidRPr="00D1082A">
        <w:rPr>
          <w:rFonts w:ascii="Lucida Sans Unicode" w:hAnsi="Lucida Sans Unicode" w:cs="Lucida Sans Unicode"/>
          <w:b/>
          <w:color w:val="000000" w:themeColor="text1"/>
        </w:rPr>
        <w:t xml:space="preserve"> </w:t>
      </w:r>
      <w:r w:rsidR="00D1082A" w:rsidRPr="00D1082A">
        <w:rPr>
          <w:rFonts w:ascii="Lucida Sans Unicode" w:hAnsi="Lucida Sans Unicode" w:cs="Lucida Sans Unicode"/>
          <w:b/>
          <w:sz w:val="28"/>
          <w:szCs w:val="28"/>
        </w:rPr>
        <w:t>ΤΕΧΝΙΚΕΣ ΠΡΟΔΙΑΓΡΑΦΕΣ</w:t>
      </w:r>
    </w:p>
    <w:p w:rsidR="00D1082A" w:rsidRPr="00D1082A" w:rsidRDefault="00D1082A" w:rsidP="00D1082A">
      <w:pPr>
        <w:spacing w:line="360" w:lineRule="auto"/>
        <w:jc w:val="both"/>
        <w:rPr>
          <w:rFonts w:ascii="Lucida Sans Unicode" w:hAnsi="Lucida Sans Unicode" w:cs="Lucida Sans Unicode"/>
          <w:b/>
          <w:u w:val="single"/>
        </w:rPr>
      </w:pPr>
    </w:p>
    <w:p w:rsidR="00D1082A" w:rsidRPr="00D1082A" w:rsidRDefault="00D1082A" w:rsidP="00D1082A">
      <w:pPr>
        <w:jc w:val="center"/>
        <w:rPr>
          <w:rFonts w:ascii="Lucida Sans Unicode" w:hAnsi="Lucida Sans Unicode" w:cs="Lucida Sans Unicode"/>
          <w:b/>
          <w:u w:val="single"/>
        </w:rPr>
      </w:pPr>
      <w:r w:rsidRPr="00D1082A">
        <w:rPr>
          <w:rFonts w:ascii="Lucida Sans Unicode" w:hAnsi="Lucida Sans Unicode" w:cs="Lucida Sans Unicode"/>
          <w:b/>
          <w:u w:val="single"/>
        </w:rPr>
        <w:t>ΧΕΙΡΟΥΡΓΙΚΗ ΤΡΑΠΕΖΑ ΓΕΝΙΚΗΣ ΧΕΙΡΟΥΡΓΙΚΗΣ ΜΕ ΑΠΟΣΠΩΜΕΝΗ ΕΠΙΦΑΝΕΙΑ ΚΑΙ ΤΡΟΧΗΛΑΤΟ ΜΕΤΑΦΟΡΑΣ</w:t>
      </w:r>
    </w:p>
    <w:p w:rsidR="00D1082A" w:rsidRPr="00D1082A" w:rsidRDefault="00D1082A" w:rsidP="00D1082A">
      <w:pPr>
        <w:jc w:val="center"/>
        <w:rPr>
          <w:rFonts w:ascii="Lucida Sans Unicode" w:hAnsi="Lucida Sans Unicode" w:cs="Lucida Sans Unicode"/>
          <w:b/>
          <w:u w:val="single"/>
        </w:rPr>
      </w:pPr>
    </w:p>
    <w:p w:rsidR="00D1082A" w:rsidRPr="00D1082A" w:rsidRDefault="00D1082A" w:rsidP="00D1082A">
      <w:pPr>
        <w:jc w:val="center"/>
        <w:rPr>
          <w:rFonts w:ascii="Lucida Sans Unicode" w:hAnsi="Lucida Sans Unicode" w:cs="Lucida Sans Unicode"/>
          <w:b/>
          <w:u w:val="single"/>
        </w:rPr>
      </w:pP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Η τράπεζα θα πρέπει να είναι σύγχρονης τεχνολογίας ηλεκτρομηχανικής λειτουργίας. Να είναι πλήρης, καινούργια, αμεταχείριστη και να περιλαμβάνει όλα τα εξαρτήματα που απαιτούνται για την απρόσκοπτη χρήση της.</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Να είναι κατάλληλη για όλων των τύπων επεμβάσεων με την προσθαφαίρεση των ανάλογων εξαρτημάτων.</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Η χειρουργική τράπεζα να αποτελείται τα εξής μέρη:</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Μια    (1) μετακινούμενη κολώνα με βάση.</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Μια</w:t>
      </w:r>
      <w:r w:rsidR="00FD6393">
        <w:rPr>
          <w:rFonts w:ascii="Lucida Sans Unicode" w:hAnsi="Lucida Sans Unicode" w:cs="Lucida Sans Unicode"/>
        </w:rPr>
        <w:t xml:space="preserve"> </w:t>
      </w:r>
      <w:r w:rsidRPr="00D1082A">
        <w:rPr>
          <w:rFonts w:ascii="Lucida Sans Unicode" w:hAnsi="Lucida Sans Unicode" w:cs="Lucida Sans Unicode"/>
        </w:rPr>
        <w:t>(1) αποσπώμενη χειρουργική επιφάνεια γενικής χειρουργικής έξι (6) τμημάτων.</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Ένα  (1) τροχήλατο μεταφοράς της χειρουργικής τράπεζας .</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Εξαρτήματα γενικής χειρουργικής.</w:t>
      </w:r>
    </w:p>
    <w:p w:rsidR="00EF64C6" w:rsidRDefault="00D1082A" w:rsidP="00EF64C6">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Η κολώνα της χειρουργικής τράπεζας να μπορεί να μετακινηθεί σε οποιαδήποτε θέση και χώρο των χειρουργείων με ευκολία, με την χρήση του τροχήλατου μεταφοράς.</w:t>
      </w:r>
    </w:p>
    <w:p w:rsidR="00EF64C6" w:rsidRDefault="00EF64C6" w:rsidP="00EF64C6">
      <w:pPr>
        <w:pStyle w:val="a8"/>
        <w:numPr>
          <w:ilvl w:val="0"/>
          <w:numId w:val="11"/>
        </w:numPr>
        <w:spacing w:after="200" w:line="360" w:lineRule="auto"/>
        <w:jc w:val="both"/>
        <w:rPr>
          <w:rFonts w:ascii="Lucida Sans Unicode" w:hAnsi="Lucida Sans Unicode" w:cs="Lucida Sans Unicode"/>
        </w:rPr>
      </w:pPr>
      <w:r w:rsidRPr="000B63EA">
        <w:rPr>
          <w:rFonts w:ascii="Lucida Sans Unicode" w:hAnsi="Lucida Sans Unicode" w:cs="Lucida Sans Unicode"/>
        </w:rPr>
        <w:t>Οι ηλεκτρικές κινήσεις της χειρουργικής τράπεζας να εκτελούνται από περισσότερους του ενός κινητήρα για μείωση του χρόνου ανταπόκρισης στην εκτέλεση των επιθυμητών κινήσεων αλλά και για μεγαλύτερη αντοχή στη χρήση. Να αναφερθεί ο αριθμός των κινητήρων προς αξιολόγηση.</w:t>
      </w:r>
    </w:p>
    <w:p w:rsidR="00D1082A" w:rsidRPr="00EF64C6" w:rsidRDefault="00D1082A" w:rsidP="00EF64C6">
      <w:pPr>
        <w:pStyle w:val="a8"/>
        <w:numPr>
          <w:ilvl w:val="0"/>
          <w:numId w:val="11"/>
        </w:numPr>
        <w:spacing w:after="200" w:line="360" w:lineRule="auto"/>
        <w:jc w:val="both"/>
        <w:rPr>
          <w:rFonts w:ascii="Lucida Sans Unicode" w:hAnsi="Lucida Sans Unicode" w:cs="Lucida Sans Unicode"/>
        </w:rPr>
      </w:pPr>
      <w:r w:rsidRPr="00EF64C6">
        <w:rPr>
          <w:rFonts w:ascii="Lucida Sans Unicode" w:hAnsi="Lucida Sans Unicode" w:cs="Lucida Sans Unicode"/>
        </w:rPr>
        <w:lastRenderedPageBreak/>
        <w:t>Στη χειρουργική τράπεζα να είναι τοποθετημένα εσωτερικά, όλα τα λειτουργικά μέρη όπως μπαταρίες, τροφοδοτικό, μετασχηματιστής και η μονάδα ελέγχου για μεγαλύτερη εργονομία και ασφάλεια του προσωπικού στα χειρουργεία.</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Να είναι στο σύνολο της κατασκευασμένη από υψηλής αντοχής ανοξείδωτο ατσάλι  (τηλεσκοπική κολώνα, βάση, πλαίσιο επιφάνειας, πλευρικές ράγες) με ειδική επεξεργασία για μεγαλύτερη αντοχή στο χρόνο. (Να γίνει αναλυτική περιγραφή)</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Να διαθέτει αμφίπλευρα και σε όλο το μήκος της χειρουργικής επιφάνειας, πλευρικές ράγες για τη στήριξη των εξαρτημάτων</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 xml:space="preserve">Η κολώνα της χειρουργικής τράπεζας να μπορεί να δέχεται διαφορετικές επιφάνειες μέσω του τροχήλατου. </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Η προσφερόμενη χειρουργική επιφάνεια πρέπει να αποτελείται από τουλάχιστον έξι (6) τμήματα (τμήμα κεφαλής, τμήμα άνω πλάτης, τμήμα κάτω πλάτης, τμήμα πυέλου και διαιρούμενο τμήμα ποδιών τεσσάρων τμημάτων) τα οποία να μπορούν να ρυθμιστούν ανάλογα με τις ανάγκες του χειρουργείου. Επιπλέον το τμήμα των ποδιών να μπορεί να εκτελεί ηλεκτρική μεμονωμένη κίνηση ανάλογα με το πόδι (δεξί-αριστερό).</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bookmarkStart w:id="1" w:name="_Hlk9419612"/>
      <w:r w:rsidRPr="00D1082A">
        <w:rPr>
          <w:rFonts w:ascii="Lucida Sans Unicode" w:hAnsi="Lucida Sans Unicode" w:cs="Lucida Sans Unicode"/>
        </w:rPr>
        <w:t>Τα τμήματα της επιφάνειας να μπορούν να εκτελούν αυτόνομα τις κάτωθι κινήσεις:</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Το τμήμα της κάτω πλάτης να εκτελεί ηλεκτρικά κλίση +90</w:t>
      </w:r>
      <w:r w:rsidRPr="00D1082A">
        <w:rPr>
          <w:rFonts w:ascii="Lucida Sans Unicode" w:hAnsi="Lucida Sans Unicode" w:cs="Lucida Sans Unicode"/>
          <w:vertAlign w:val="superscript"/>
        </w:rPr>
        <w:t>ο</w:t>
      </w:r>
      <w:r w:rsidRPr="00D1082A">
        <w:rPr>
          <w:rFonts w:ascii="Lucida Sans Unicode" w:hAnsi="Lucida Sans Unicode" w:cs="Lucida Sans Unicode"/>
        </w:rPr>
        <w:t xml:space="preserve"> / - </w:t>
      </w:r>
      <w:r w:rsidR="00EF64C6">
        <w:rPr>
          <w:rFonts w:ascii="Lucida Sans Unicode" w:hAnsi="Lucida Sans Unicode" w:cs="Lucida Sans Unicode"/>
        </w:rPr>
        <w:t>5</w:t>
      </w:r>
      <w:r w:rsidRPr="00D1082A">
        <w:rPr>
          <w:rFonts w:ascii="Lucida Sans Unicode" w:hAnsi="Lucida Sans Unicode" w:cs="Lucida Sans Unicode"/>
        </w:rPr>
        <w:t>0</w:t>
      </w:r>
      <w:r w:rsidRPr="00D1082A">
        <w:rPr>
          <w:rFonts w:ascii="Lucida Sans Unicode" w:hAnsi="Lucida Sans Unicode" w:cs="Lucida Sans Unicode"/>
          <w:vertAlign w:val="superscript"/>
        </w:rPr>
        <w:t>ο</w:t>
      </w:r>
      <w:r w:rsidRPr="00D1082A">
        <w:rPr>
          <w:rFonts w:ascii="Lucida Sans Unicode" w:hAnsi="Lucida Sans Unicode" w:cs="Lucida Sans Unicode"/>
        </w:rPr>
        <w:t xml:space="preserve"> τουλάχιστον</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 xml:space="preserve">Το τμήμα της άνω πλάτης να εκτελεί ηλεκτρικά κλίση + </w:t>
      </w:r>
      <w:r w:rsidR="00EF64C6">
        <w:rPr>
          <w:rFonts w:ascii="Lucida Sans Unicode" w:hAnsi="Lucida Sans Unicode" w:cs="Lucida Sans Unicode"/>
        </w:rPr>
        <w:t>5</w:t>
      </w:r>
      <w:r w:rsidRPr="00D1082A">
        <w:rPr>
          <w:rFonts w:ascii="Lucida Sans Unicode" w:hAnsi="Lucida Sans Unicode" w:cs="Lucida Sans Unicode"/>
        </w:rPr>
        <w:t>0</w:t>
      </w:r>
      <w:r w:rsidRPr="00D1082A">
        <w:rPr>
          <w:rFonts w:ascii="Lucida Sans Unicode" w:hAnsi="Lucida Sans Unicode" w:cs="Lucida Sans Unicode"/>
          <w:vertAlign w:val="superscript"/>
        </w:rPr>
        <w:t>ο</w:t>
      </w:r>
      <w:r w:rsidRPr="00D1082A">
        <w:rPr>
          <w:rFonts w:ascii="Lucida Sans Unicode" w:hAnsi="Lucida Sans Unicode" w:cs="Lucida Sans Unicode"/>
        </w:rPr>
        <w:t xml:space="preserve"> / - </w:t>
      </w:r>
      <w:r w:rsidR="00EF64C6">
        <w:rPr>
          <w:rFonts w:ascii="Lucida Sans Unicode" w:hAnsi="Lucida Sans Unicode" w:cs="Lucida Sans Unicode"/>
        </w:rPr>
        <w:t>5</w:t>
      </w:r>
      <w:r w:rsidRPr="00D1082A">
        <w:rPr>
          <w:rFonts w:ascii="Lucida Sans Unicode" w:hAnsi="Lucida Sans Unicode" w:cs="Lucida Sans Unicode"/>
        </w:rPr>
        <w:t>0</w:t>
      </w:r>
      <w:r w:rsidRPr="00D1082A">
        <w:rPr>
          <w:rFonts w:ascii="Lucida Sans Unicode" w:hAnsi="Lucida Sans Unicode" w:cs="Lucida Sans Unicode"/>
          <w:vertAlign w:val="superscript"/>
        </w:rPr>
        <w:t>ο</w:t>
      </w:r>
      <w:r w:rsidRPr="00D1082A">
        <w:rPr>
          <w:rFonts w:ascii="Lucida Sans Unicode" w:hAnsi="Lucida Sans Unicode" w:cs="Lucida Sans Unicode"/>
        </w:rPr>
        <w:t xml:space="preserve"> τουλάχιστον</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Το τμήμα της κεφαλής να εκτελεί κλίση +45</w:t>
      </w:r>
      <w:r w:rsidRPr="00D1082A">
        <w:rPr>
          <w:rFonts w:ascii="Lucida Sans Unicode" w:hAnsi="Lucida Sans Unicode" w:cs="Lucida Sans Unicode"/>
          <w:vertAlign w:val="superscript"/>
        </w:rPr>
        <w:t xml:space="preserve">ο </w:t>
      </w:r>
      <w:r w:rsidRPr="00D1082A">
        <w:rPr>
          <w:rFonts w:ascii="Lucida Sans Unicode" w:hAnsi="Lucida Sans Unicode" w:cs="Lucida Sans Unicode"/>
        </w:rPr>
        <w:t>/ -</w:t>
      </w:r>
      <w:r w:rsidR="00EF64C6">
        <w:rPr>
          <w:rFonts w:ascii="Lucida Sans Unicode" w:hAnsi="Lucida Sans Unicode" w:cs="Lucida Sans Unicode"/>
        </w:rPr>
        <w:t>30</w:t>
      </w:r>
      <w:r w:rsidRPr="00D1082A">
        <w:rPr>
          <w:rFonts w:ascii="Lucida Sans Unicode" w:hAnsi="Lucida Sans Unicode" w:cs="Lucida Sans Unicode"/>
          <w:vertAlign w:val="superscript"/>
        </w:rPr>
        <w:t>ο</w:t>
      </w:r>
      <w:r w:rsidRPr="00D1082A">
        <w:rPr>
          <w:rFonts w:ascii="Lucida Sans Unicode" w:hAnsi="Lucida Sans Unicode" w:cs="Lucida Sans Unicode"/>
        </w:rPr>
        <w:t xml:space="preserve"> περίπου</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lastRenderedPageBreak/>
        <w:t>Το διαιρούμενο τμήμα ποδιών να εκτελεί ηλεκτρικά κλίση ± 90</w:t>
      </w:r>
      <w:r w:rsidRPr="00D1082A">
        <w:rPr>
          <w:rFonts w:ascii="Lucida Sans Unicode" w:hAnsi="Lucida Sans Unicode" w:cs="Lucida Sans Unicode"/>
          <w:vertAlign w:val="superscript"/>
        </w:rPr>
        <w:t>ο</w:t>
      </w:r>
      <w:r w:rsidRPr="00D1082A">
        <w:rPr>
          <w:rFonts w:ascii="Lucida Sans Unicode" w:hAnsi="Lucida Sans Unicode" w:cs="Lucida Sans Unicode"/>
        </w:rPr>
        <w:t xml:space="preserve"> </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Το τμήμα ποδιών να έχει δυνατότητα απαγωγής στο οριζόντιο επίπεδο</w:t>
      </w:r>
    </w:p>
    <w:bookmarkEnd w:id="1"/>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 xml:space="preserve">Τα στρώματα της επιφάνειας να είναι από ειδικό αφρώδες </w:t>
      </w:r>
      <w:proofErr w:type="spellStart"/>
      <w:r w:rsidRPr="00D1082A">
        <w:rPr>
          <w:rFonts w:ascii="Lucida Sans Unicode" w:hAnsi="Lucida Sans Unicode" w:cs="Lucida Sans Unicode"/>
        </w:rPr>
        <w:t>βισκοελαστικό</w:t>
      </w:r>
      <w:proofErr w:type="spellEnd"/>
      <w:r w:rsidRPr="00D1082A">
        <w:rPr>
          <w:rFonts w:ascii="Lucida Sans Unicode" w:hAnsi="Lucida Sans Unicode" w:cs="Lucida Sans Unicode"/>
        </w:rPr>
        <w:t xml:space="preserve"> υλικό ή από </w:t>
      </w:r>
      <w:proofErr w:type="spellStart"/>
      <w:r w:rsidRPr="00D1082A">
        <w:rPr>
          <w:rFonts w:ascii="Lucida Sans Unicode" w:hAnsi="Lucida Sans Unicode" w:cs="Lucida Sans Unicode"/>
        </w:rPr>
        <w:t>πολυουρεθάνη</w:t>
      </w:r>
      <w:proofErr w:type="spellEnd"/>
      <w:r w:rsidRPr="00D1082A">
        <w:rPr>
          <w:rFonts w:ascii="Lucida Sans Unicode" w:hAnsi="Lucida Sans Unicode" w:cs="Lucida Sans Unicode"/>
        </w:rPr>
        <w:t xml:space="preserve"> ή συνδυασμός τους, πάχους τουλάχιστον 60 χιλιοστών για καλύτερη διανομή των σημείων πίεσης. Επιπλέον να είναι ηλεκτρικά αγώγιμα, </w:t>
      </w:r>
      <w:r w:rsidRPr="00D1082A">
        <w:rPr>
          <w:rFonts w:ascii="Lucida Sans Unicode" w:hAnsi="Lucida Sans Unicode" w:cs="Lucida Sans Unicode"/>
          <w:lang w:val="en-US"/>
        </w:rPr>
        <w:t>latex</w:t>
      </w:r>
      <w:r w:rsidRPr="00D1082A">
        <w:rPr>
          <w:rFonts w:ascii="Lucida Sans Unicode" w:hAnsi="Lucida Sans Unicode" w:cs="Lucida Sans Unicode"/>
        </w:rPr>
        <w:t>-</w:t>
      </w:r>
      <w:r w:rsidRPr="00D1082A">
        <w:rPr>
          <w:rFonts w:ascii="Lucida Sans Unicode" w:hAnsi="Lucida Sans Unicode" w:cs="Lucida Sans Unicode"/>
          <w:lang w:val="en-US"/>
        </w:rPr>
        <w:t>free</w:t>
      </w:r>
      <w:r w:rsidRPr="00D1082A">
        <w:rPr>
          <w:rFonts w:ascii="Lucida Sans Unicode" w:hAnsi="Lucida Sans Unicode" w:cs="Lucida Sans Unicode"/>
        </w:rPr>
        <w:t xml:space="preserve"> και αποσπώμενα για ευκολία κατά τον καθαρισμό.</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 xml:space="preserve">Η χειρουργική τράπεζα να εκτελεί τις ηλεκτρικές κινήσεις της μέσω χειροπληκτρολογίου καθώς και από ενσωματωμένο πληκτρολόγιο ασφαλείας στη κολώνα της χειρουργικής τράπεζας. </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Το χειροπληκτρολόγιο να δύναται να λειτουργήσει ασύρματα και ενσύρματα σε περίπτωση που αυτό επιθυμούν οι χρήστες. Εναλλακτικά η τράπεζα να συνοδεύεται από ένα ενσύρματο χειριστήριο και ένα ασύρματο.</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Να προσφερθεί προς επιλογή ποδοδιακόπτης τριών (3) κινήσεων (να αναφερθούν  όλοι οι δυνατοί συνδυασμοί).</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bookmarkStart w:id="2" w:name="_Hlk9419991"/>
      <w:r w:rsidRPr="00D1082A">
        <w:rPr>
          <w:rFonts w:ascii="Lucida Sans Unicode" w:hAnsi="Lucida Sans Unicode" w:cs="Lucida Sans Unicode"/>
        </w:rPr>
        <w:t>Η χειρουργική τράπεζα να διαθέτει λειτουργί</w:t>
      </w:r>
      <w:r w:rsidR="0096001D">
        <w:rPr>
          <w:rFonts w:ascii="Lucida Sans Unicode" w:hAnsi="Lucida Sans Unicode" w:cs="Lucida Sans Unicode"/>
        </w:rPr>
        <w:t xml:space="preserve">α </w:t>
      </w:r>
      <w:r w:rsidRPr="00D1082A">
        <w:rPr>
          <w:rFonts w:ascii="Lucida Sans Unicode" w:hAnsi="Lucida Sans Unicode" w:cs="Lucida Sans Unicode"/>
        </w:rPr>
        <w:t>κλειδώματος</w:t>
      </w:r>
      <w:r w:rsidR="0096001D">
        <w:rPr>
          <w:rFonts w:ascii="Lucida Sans Unicode" w:hAnsi="Lucida Sans Unicode" w:cs="Lucida Sans Unicode"/>
        </w:rPr>
        <w:t xml:space="preserve"> των κινήσεων </w:t>
      </w:r>
      <w:r w:rsidRPr="00D1082A">
        <w:rPr>
          <w:rFonts w:ascii="Lucida Sans Unicode" w:hAnsi="Lucida Sans Unicode" w:cs="Lucida Sans Unicode"/>
        </w:rPr>
        <w:t>κολώνα</w:t>
      </w:r>
      <w:r w:rsidR="0096001D">
        <w:rPr>
          <w:rFonts w:ascii="Lucida Sans Unicode" w:hAnsi="Lucida Sans Unicode" w:cs="Lucida Sans Unicode"/>
        </w:rPr>
        <w:t>ς</w:t>
      </w:r>
      <w:r w:rsidRPr="00D1082A">
        <w:rPr>
          <w:rFonts w:ascii="Lucida Sans Unicode" w:hAnsi="Lucida Sans Unicode" w:cs="Lucida Sans Unicode"/>
        </w:rPr>
        <w:t xml:space="preserve"> και χειρουργική</w:t>
      </w:r>
      <w:r w:rsidR="0096001D">
        <w:rPr>
          <w:rFonts w:ascii="Lucida Sans Unicode" w:hAnsi="Lucida Sans Unicode" w:cs="Lucida Sans Unicode"/>
        </w:rPr>
        <w:t>ς</w:t>
      </w:r>
      <w:r w:rsidRPr="00D1082A">
        <w:rPr>
          <w:rFonts w:ascii="Lucida Sans Unicode" w:hAnsi="Lucida Sans Unicode" w:cs="Lucida Sans Unicode"/>
        </w:rPr>
        <w:t xml:space="preserve"> επιφάνεια</w:t>
      </w:r>
      <w:r w:rsidR="0096001D">
        <w:rPr>
          <w:rFonts w:ascii="Lucida Sans Unicode" w:hAnsi="Lucida Sans Unicode" w:cs="Lucida Sans Unicode"/>
        </w:rPr>
        <w:t>ς</w:t>
      </w:r>
      <w:r w:rsidRPr="00D1082A">
        <w:rPr>
          <w:rFonts w:ascii="Lucida Sans Unicode" w:hAnsi="Lucida Sans Unicode" w:cs="Lucida Sans Unicode"/>
        </w:rPr>
        <w:t xml:space="preserve"> για μεγαλύτερη ασφάλεια και εργονομία κατά τη χρήση</w:t>
      </w:r>
      <w:r w:rsidR="0096001D">
        <w:rPr>
          <w:rFonts w:ascii="Lucida Sans Unicode" w:hAnsi="Lucida Sans Unicode" w:cs="Lucida Sans Unicode"/>
        </w:rPr>
        <w:t>.</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bookmarkStart w:id="3" w:name="_Hlk9420231"/>
      <w:bookmarkEnd w:id="2"/>
      <w:r w:rsidRPr="00D1082A">
        <w:rPr>
          <w:rFonts w:ascii="Lucida Sans Unicode" w:hAnsi="Lucida Sans Unicode" w:cs="Lucida Sans Unicode"/>
        </w:rPr>
        <w:t xml:space="preserve">Το χειροπληκτρολόγιο να διαθέτει </w:t>
      </w:r>
      <w:r w:rsidRPr="00D1082A">
        <w:rPr>
          <w:rFonts w:ascii="Lucida Sans Unicode" w:hAnsi="Lucida Sans Unicode" w:cs="Lucida Sans Unicode"/>
          <w:lang w:val="en-US"/>
        </w:rPr>
        <w:t>LCD</w:t>
      </w:r>
      <w:r w:rsidRPr="00D1082A">
        <w:rPr>
          <w:rFonts w:ascii="Lucida Sans Unicode" w:hAnsi="Lucida Sans Unicode" w:cs="Lucida Sans Unicode"/>
        </w:rPr>
        <w:t xml:space="preserve"> οθόνη για τον έλεγχο και τη παρακολούθηση της τράπεζας και να υποδεικνύει τις ακόλουθες καταστάσεις:</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Το επίπεδο φόρτισης των μπαταριών</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Τον προσανατολισμό της επιφάνειας</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Τις γωνίες κλίσης καθώς και την εκτελούμενη κίνηση</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lastRenderedPageBreak/>
        <w:t>Μηνύματα που αφορούν ανωμαλία μέρους του συστήματος</w:t>
      </w:r>
    </w:p>
    <w:p w:rsidR="0003467A" w:rsidRDefault="0003467A" w:rsidP="0003467A">
      <w:pPr>
        <w:pStyle w:val="a8"/>
        <w:numPr>
          <w:ilvl w:val="0"/>
          <w:numId w:val="11"/>
        </w:numPr>
        <w:spacing w:after="200" w:line="360" w:lineRule="auto"/>
        <w:jc w:val="both"/>
        <w:rPr>
          <w:rFonts w:ascii="Lucida Sans Unicode" w:hAnsi="Lucida Sans Unicode" w:cs="Lucida Sans Unicode"/>
          <w:sz w:val="22"/>
          <w:szCs w:val="22"/>
        </w:rPr>
      </w:pPr>
      <w:bookmarkStart w:id="4" w:name="_Hlk9420931"/>
      <w:bookmarkEnd w:id="3"/>
      <w:r>
        <w:rPr>
          <w:rFonts w:ascii="Lucida Sans Unicode" w:hAnsi="Lucida Sans Unicode" w:cs="Lucida Sans Unicode"/>
          <w:sz w:val="22"/>
          <w:szCs w:val="22"/>
        </w:rPr>
        <w:t xml:space="preserve"> </w:t>
      </w:r>
      <w:r w:rsidRPr="0003467A">
        <w:rPr>
          <w:rFonts w:ascii="Lucida Sans Unicode" w:hAnsi="Lucida Sans Unicode" w:cs="Lucida Sans Unicode"/>
          <w:sz w:val="22"/>
          <w:szCs w:val="22"/>
        </w:rPr>
        <w:t xml:space="preserve">Το χειροπληκτρολόγιο να διαθέτει τουλάχιστον 20 θέσεις αποθήκευσης από το χρήστη για την αύξηση της εργονομίας της χειρουργικής αίθουσας καθώς και να έχει </w:t>
      </w:r>
      <w:proofErr w:type="spellStart"/>
      <w:r w:rsidRPr="0003467A">
        <w:rPr>
          <w:rFonts w:ascii="Lucida Sans Unicode" w:hAnsi="Lucida Sans Unicode" w:cs="Lucida Sans Unicode"/>
          <w:sz w:val="22"/>
          <w:szCs w:val="22"/>
        </w:rPr>
        <w:t>προαποθηκευμένες</w:t>
      </w:r>
      <w:proofErr w:type="spellEnd"/>
      <w:r w:rsidRPr="0003467A">
        <w:rPr>
          <w:rFonts w:ascii="Lucida Sans Unicode" w:hAnsi="Lucida Sans Unicode" w:cs="Lucida Sans Unicode"/>
          <w:sz w:val="22"/>
          <w:szCs w:val="22"/>
        </w:rPr>
        <w:t xml:space="preserve"> τις θέσεις </w:t>
      </w:r>
      <w:proofErr w:type="spellStart"/>
      <w:r w:rsidRPr="0003467A">
        <w:rPr>
          <w:rFonts w:ascii="Lucida Sans Unicode" w:hAnsi="Lucida Sans Unicode" w:cs="Lucida Sans Unicode"/>
          <w:sz w:val="22"/>
          <w:szCs w:val="22"/>
        </w:rPr>
        <w:t>flex</w:t>
      </w:r>
      <w:proofErr w:type="spellEnd"/>
      <w:r w:rsidRPr="0003467A">
        <w:rPr>
          <w:rFonts w:ascii="Lucida Sans Unicode" w:hAnsi="Lucida Sans Unicode" w:cs="Lucida Sans Unicode"/>
          <w:sz w:val="22"/>
          <w:szCs w:val="22"/>
        </w:rPr>
        <w:t xml:space="preserve">, </w:t>
      </w:r>
      <w:proofErr w:type="spellStart"/>
      <w:r w:rsidRPr="0003467A">
        <w:rPr>
          <w:rFonts w:ascii="Lucida Sans Unicode" w:hAnsi="Lucida Sans Unicode" w:cs="Lucida Sans Unicode"/>
          <w:sz w:val="22"/>
          <w:szCs w:val="22"/>
        </w:rPr>
        <w:t>reflex</w:t>
      </w:r>
      <w:proofErr w:type="spellEnd"/>
      <w:r w:rsidRPr="0003467A">
        <w:rPr>
          <w:rFonts w:ascii="Lucida Sans Unicode" w:hAnsi="Lucida Sans Unicode" w:cs="Lucida Sans Unicode"/>
          <w:sz w:val="22"/>
          <w:szCs w:val="22"/>
        </w:rPr>
        <w:t xml:space="preserve">, </w:t>
      </w:r>
      <w:proofErr w:type="spellStart"/>
      <w:r w:rsidRPr="0003467A">
        <w:rPr>
          <w:rFonts w:ascii="Lucida Sans Unicode" w:hAnsi="Lucida Sans Unicode" w:cs="Lucida Sans Unicode"/>
          <w:sz w:val="22"/>
          <w:szCs w:val="22"/>
        </w:rPr>
        <w:t>zero</w:t>
      </w:r>
      <w:proofErr w:type="spellEnd"/>
      <w:r w:rsidRPr="0003467A">
        <w:rPr>
          <w:rFonts w:ascii="Lucida Sans Unicode" w:hAnsi="Lucida Sans Unicode" w:cs="Lucida Sans Unicode"/>
          <w:sz w:val="22"/>
          <w:szCs w:val="22"/>
        </w:rPr>
        <w:t xml:space="preserve"> </w:t>
      </w:r>
      <w:proofErr w:type="spellStart"/>
      <w:r w:rsidRPr="0003467A">
        <w:rPr>
          <w:rFonts w:ascii="Lucida Sans Unicode" w:hAnsi="Lucida Sans Unicode" w:cs="Lucida Sans Unicode"/>
          <w:sz w:val="22"/>
          <w:szCs w:val="22"/>
        </w:rPr>
        <w:t>position</w:t>
      </w:r>
      <w:proofErr w:type="spellEnd"/>
      <w:r w:rsidRPr="0003467A">
        <w:rPr>
          <w:rFonts w:ascii="Lucida Sans Unicode" w:hAnsi="Lucida Sans Unicode" w:cs="Lucida Sans Unicode"/>
          <w:sz w:val="22"/>
          <w:szCs w:val="22"/>
        </w:rPr>
        <w:t xml:space="preserve">. Επίσης να επιτυγχάνεται η θέση </w:t>
      </w:r>
      <w:r w:rsidRPr="0003467A">
        <w:rPr>
          <w:rFonts w:ascii="Lucida Sans Unicode" w:hAnsi="Lucida Sans Unicode" w:cs="Lucida Sans Unicode"/>
          <w:sz w:val="22"/>
          <w:szCs w:val="22"/>
          <w:lang w:val="en-US"/>
        </w:rPr>
        <w:t>beach</w:t>
      </w:r>
      <w:r w:rsidRPr="0003467A">
        <w:rPr>
          <w:rFonts w:ascii="Lucida Sans Unicode" w:hAnsi="Lucida Sans Unicode" w:cs="Lucida Sans Unicode"/>
          <w:sz w:val="22"/>
          <w:szCs w:val="22"/>
        </w:rPr>
        <w:t xml:space="preserve"> </w:t>
      </w:r>
      <w:r w:rsidRPr="0003467A">
        <w:rPr>
          <w:rFonts w:ascii="Lucida Sans Unicode" w:hAnsi="Lucida Sans Unicode" w:cs="Lucida Sans Unicode"/>
          <w:sz w:val="22"/>
          <w:szCs w:val="22"/>
          <w:lang w:val="en-US"/>
        </w:rPr>
        <w:t>chair</w:t>
      </w:r>
      <w:r w:rsidRPr="0003467A">
        <w:rPr>
          <w:rFonts w:ascii="Lucida Sans Unicode" w:hAnsi="Lucida Sans Unicode" w:cs="Lucida Sans Unicode"/>
          <w:sz w:val="22"/>
          <w:szCs w:val="22"/>
        </w:rPr>
        <w:t xml:space="preserve"> και να αναφερθεί ο τρόπος. </w:t>
      </w:r>
    </w:p>
    <w:p w:rsidR="00276007" w:rsidRPr="00276007" w:rsidRDefault="00276007" w:rsidP="00276007">
      <w:pPr>
        <w:pStyle w:val="a8"/>
        <w:numPr>
          <w:ilvl w:val="0"/>
          <w:numId w:val="11"/>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Μέσω του πληκτρολογίου να επιτυγχάνονται ηλεκτρικά οι παρακάτω ρυθμίσεις της κολώνας:</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Μεταβολή ύψους (μη συμπεριλαμβανομένων των μαξιλαριών) : από 620 έως 1160 mm περίπου  (μεγαλύτερο εύρος θα αξιολογηθεί)</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 xml:space="preserve">Πλευρική κλίση δεξιά / αριστερά (TILT) : ± 30 º περίπου </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lang w:val="en-US"/>
        </w:rPr>
      </w:pPr>
      <w:r w:rsidRPr="00276007">
        <w:rPr>
          <w:rFonts w:ascii="Lucida Sans Unicode" w:hAnsi="Lucida Sans Unicode" w:cs="Lucida Sans Unicode"/>
          <w:sz w:val="22"/>
          <w:szCs w:val="22"/>
          <w:lang w:val="en-US"/>
        </w:rPr>
        <w:t xml:space="preserve">Trendelenburg / Reverse </w:t>
      </w:r>
      <w:proofErr w:type="gramStart"/>
      <w:r w:rsidRPr="00276007">
        <w:rPr>
          <w:rFonts w:ascii="Lucida Sans Unicode" w:hAnsi="Lucida Sans Unicode" w:cs="Lucida Sans Unicode"/>
          <w:sz w:val="22"/>
          <w:szCs w:val="22"/>
          <w:lang w:val="en-US"/>
        </w:rPr>
        <w:t>Trendelenburg :</w:t>
      </w:r>
      <w:proofErr w:type="gramEnd"/>
      <w:r w:rsidRPr="00276007">
        <w:rPr>
          <w:rFonts w:ascii="Lucida Sans Unicode" w:hAnsi="Lucida Sans Unicode" w:cs="Lucida Sans Unicode"/>
          <w:sz w:val="22"/>
          <w:szCs w:val="22"/>
          <w:lang w:val="en-US"/>
        </w:rPr>
        <w:t xml:space="preserve"> ± 45 º </w:t>
      </w:r>
      <w:r w:rsidRPr="00276007">
        <w:rPr>
          <w:rFonts w:ascii="Lucida Sans Unicode" w:hAnsi="Lucida Sans Unicode" w:cs="Lucida Sans Unicode"/>
          <w:sz w:val="22"/>
          <w:szCs w:val="22"/>
        </w:rPr>
        <w:t>περίπου</w:t>
      </w:r>
      <w:r w:rsidRPr="00276007">
        <w:rPr>
          <w:rFonts w:ascii="Lucida Sans Unicode" w:hAnsi="Lucida Sans Unicode" w:cs="Lucida Sans Unicode"/>
          <w:sz w:val="22"/>
          <w:szCs w:val="22"/>
          <w:lang w:val="en-US"/>
        </w:rPr>
        <w:t xml:space="preserve"> </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 xml:space="preserve">Να μπορεί να εκτελεί ταυτόχρονα πλευρική κλίση και </w:t>
      </w:r>
      <w:proofErr w:type="spellStart"/>
      <w:r w:rsidRPr="00276007">
        <w:rPr>
          <w:rFonts w:ascii="Lucida Sans Unicode" w:hAnsi="Lucida Sans Unicode" w:cs="Lucida Sans Unicode"/>
          <w:sz w:val="22"/>
          <w:szCs w:val="22"/>
        </w:rPr>
        <w:t>Trendelenburg</w:t>
      </w:r>
      <w:proofErr w:type="spellEnd"/>
      <w:r w:rsidRPr="00276007">
        <w:rPr>
          <w:rFonts w:ascii="Lucida Sans Unicode" w:hAnsi="Lucida Sans Unicode" w:cs="Lucida Sans Unicode"/>
          <w:sz w:val="22"/>
          <w:szCs w:val="22"/>
        </w:rPr>
        <w:t>. Το εύρος των γωνιών να αναφερθεί προς αξιολόγηση</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Κλίση του τμήματος άνω πλάτης: ± 50 º τουλάχιστον</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Κλίση του τμήματος κάτω πλάτης: +90 º -50 º τουλάχιστον</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Κλίση του τμήματος των ποδιών (ταυτόχρονα ή μεμονωμένα): ± 90º τουλάχιστον</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Κίνηση της χειρουργικής επιφάνειας κατά τον διαμήκη άξονα (ολίσθηση) : 400 χιλιοστά τουλάχιστον</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Το μεγαλύτερο μήκος της ολίσθησης σε σχέση με την σταθερή κολώνα, για την ευχερέστερη απεικόνιση με C-</w:t>
      </w:r>
      <w:proofErr w:type="spellStart"/>
      <w:r w:rsidRPr="00276007">
        <w:rPr>
          <w:rFonts w:ascii="Lucida Sans Unicode" w:hAnsi="Lucida Sans Unicode" w:cs="Lucida Sans Unicode"/>
          <w:sz w:val="22"/>
          <w:szCs w:val="22"/>
        </w:rPr>
        <w:t>arm</w:t>
      </w:r>
      <w:proofErr w:type="spellEnd"/>
      <w:r w:rsidRPr="00276007">
        <w:rPr>
          <w:rFonts w:ascii="Lucida Sans Unicode" w:hAnsi="Lucida Sans Unicode" w:cs="Lucida Sans Unicode"/>
          <w:sz w:val="22"/>
          <w:szCs w:val="22"/>
        </w:rPr>
        <w:t xml:space="preserve"> θα αξιολογηθεί θετικά.</w:t>
      </w:r>
    </w:p>
    <w:p w:rsidR="00276007" w:rsidRPr="00276007"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Θέση (0) για την επαναφορά της χειρουργικής επιφάνειας στην βασική οριζόντια θέση</w:t>
      </w:r>
    </w:p>
    <w:p w:rsidR="00276007" w:rsidRPr="0003467A" w:rsidRDefault="00276007" w:rsidP="00276007">
      <w:pPr>
        <w:pStyle w:val="a8"/>
        <w:numPr>
          <w:ilvl w:val="0"/>
          <w:numId w:val="12"/>
        </w:numPr>
        <w:spacing w:after="200" w:line="360" w:lineRule="auto"/>
        <w:jc w:val="both"/>
        <w:rPr>
          <w:rFonts w:ascii="Lucida Sans Unicode" w:hAnsi="Lucida Sans Unicode" w:cs="Lucida Sans Unicode"/>
          <w:sz w:val="22"/>
          <w:szCs w:val="22"/>
        </w:rPr>
      </w:pPr>
      <w:r w:rsidRPr="00276007">
        <w:rPr>
          <w:rFonts w:ascii="Lucida Sans Unicode" w:hAnsi="Lucida Sans Unicode" w:cs="Lucida Sans Unicode"/>
          <w:sz w:val="22"/>
          <w:szCs w:val="22"/>
        </w:rPr>
        <w:t>Θα αξιολογηθεί θετικά η δυνατότητα να διαθέτει ρύθμιση για διενέργεια των ηλεκτρικών κινήσεων σε μικρότερη ταχύτητα , σε επίπεδα, ρυθμιζόμενα από το χρήστη</w:t>
      </w:r>
    </w:p>
    <w:bookmarkEnd w:id="4"/>
    <w:p w:rsidR="00512F27" w:rsidRPr="00512F27" w:rsidRDefault="00512F27" w:rsidP="00512F27">
      <w:pPr>
        <w:pStyle w:val="a8"/>
        <w:numPr>
          <w:ilvl w:val="0"/>
          <w:numId w:val="11"/>
        </w:numPr>
        <w:spacing w:after="200" w:line="360" w:lineRule="auto"/>
        <w:jc w:val="both"/>
        <w:rPr>
          <w:rFonts w:ascii="Lucida Sans Unicode" w:hAnsi="Lucida Sans Unicode" w:cs="Lucida Sans Unicode"/>
        </w:rPr>
      </w:pPr>
      <w:r w:rsidRPr="00512F27">
        <w:rPr>
          <w:rFonts w:ascii="Lucida Sans Unicode" w:hAnsi="Lucida Sans Unicode" w:cs="Lucida Sans Unicode"/>
        </w:rPr>
        <w:t>Μηχανικά να εκτελούνται οι κάτωθι κινήσεις μέσω εύχρηστων συνδέσμων:</w:t>
      </w:r>
    </w:p>
    <w:p w:rsidR="00512F27" w:rsidRPr="00512F27" w:rsidRDefault="00512F27" w:rsidP="00512F27">
      <w:pPr>
        <w:pStyle w:val="a8"/>
        <w:numPr>
          <w:ilvl w:val="0"/>
          <w:numId w:val="16"/>
        </w:numPr>
        <w:spacing w:after="200" w:line="360" w:lineRule="auto"/>
        <w:jc w:val="both"/>
        <w:rPr>
          <w:rFonts w:ascii="Lucida Sans Unicode" w:hAnsi="Lucida Sans Unicode" w:cs="Lucida Sans Unicode"/>
        </w:rPr>
      </w:pPr>
      <w:r w:rsidRPr="00512F27">
        <w:rPr>
          <w:rFonts w:ascii="Lucida Sans Unicode" w:hAnsi="Lucida Sans Unicode" w:cs="Lucida Sans Unicode"/>
        </w:rPr>
        <w:lastRenderedPageBreak/>
        <w:t xml:space="preserve">Κλίση των κάτω τμημάτων των ποδιών για επίτευξη θέσης </w:t>
      </w:r>
      <w:proofErr w:type="spellStart"/>
      <w:r w:rsidRPr="00512F27">
        <w:rPr>
          <w:rFonts w:ascii="Lucida Sans Unicode" w:hAnsi="Lucida Sans Unicode" w:cs="Lucida Sans Unicode"/>
        </w:rPr>
        <w:t>jack-knife</w:t>
      </w:r>
      <w:proofErr w:type="spellEnd"/>
      <w:r w:rsidRPr="00512F27">
        <w:rPr>
          <w:rFonts w:ascii="Lucida Sans Unicode" w:hAnsi="Lucida Sans Unicode" w:cs="Lucida Sans Unicode"/>
        </w:rPr>
        <w:t>: -    90º περίπου.</w:t>
      </w:r>
    </w:p>
    <w:p w:rsidR="00512F27" w:rsidRPr="00512F27" w:rsidRDefault="00512F27" w:rsidP="00512F27">
      <w:pPr>
        <w:pStyle w:val="a8"/>
        <w:numPr>
          <w:ilvl w:val="0"/>
          <w:numId w:val="16"/>
        </w:numPr>
        <w:spacing w:after="200" w:line="360" w:lineRule="auto"/>
        <w:jc w:val="both"/>
        <w:rPr>
          <w:rFonts w:ascii="Lucida Sans Unicode" w:hAnsi="Lucida Sans Unicode" w:cs="Lucida Sans Unicode"/>
        </w:rPr>
      </w:pPr>
      <w:r w:rsidRPr="00512F27">
        <w:rPr>
          <w:rFonts w:ascii="Lucida Sans Unicode" w:hAnsi="Lucida Sans Unicode" w:cs="Lucida Sans Unicode"/>
        </w:rPr>
        <w:t xml:space="preserve">Κλίση του τμήματος της κεφαλής: </w:t>
      </w:r>
      <w:r>
        <w:rPr>
          <w:rFonts w:ascii="Lucida Sans Unicode" w:hAnsi="Lucida Sans Unicode" w:cs="Lucida Sans Unicode"/>
        </w:rPr>
        <w:t>+</w:t>
      </w:r>
      <w:r w:rsidRPr="00512F27">
        <w:rPr>
          <w:rFonts w:ascii="Lucida Sans Unicode" w:hAnsi="Lucida Sans Unicode" w:cs="Lucida Sans Unicode"/>
        </w:rPr>
        <w:t xml:space="preserve">45º </w:t>
      </w:r>
      <w:r>
        <w:rPr>
          <w:rFonts w:ascii="Lucida Sans Unicode" w:hAnsi="Lucida Sans Unicode" w:cs="Lucida Sans Unicode"/>
        </w:rPr>
        <w:t>-30</w:t>
      </w:r>
      <w:r w:rsidRPr="00512F27">
        <w:rPr>
          <w:rFonts w:ascii="Lucida Sans Unicode" w:hAnsi="Lucida Sans Unicode" w:cs="Lucida Sans Unicode"/>
        </w:rPr>
        <w:t>º</w:t>
      </w:r>
      <w:r>
        <w:rPr>
          <w:rFonts w:ascii="Lucida Sans Unicode" w:hAnsi="Lucida Sans Unicode" w:cs="Lucida Sans Unicode"/>
        </w:rPr>
        <w:t xml:space="preserve"> </w:t>
      </w:r>
      <w:r w:rsidRPr="00512F27">
        <w:rPr>
          <w:rFonts w:ascii="Lucida Sans Unicode" w:hAnsi="Lucida Sans Unicode" w:cs="Lucida Sans Unicode"/>
        </w:rPr>
        <w:t>τουλάχιστον</w:t>
      </w:r>
      <w:r>
        <w:rPr>
          <w:rFonts w:ascii="Lucida Sans Unicode" w:hAnsi="Lucida Sans Unicode" w:cs="Lucida Sans Unicode"/>
        </w:rPr>
        <w:t>.</w:t>
      </w:r>
    </w:p>
    <w:p w:rsidR="00276007" w:rsidRPr="00512F27" w:rsidRDefault="00512F27" w:rsidP="00512F27">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Να διαθέτει σύστημα διακοπής λειτουργίας σε περίπτωση επικείμενης σύγκρουσης προκειμένου να αποφεύγονται βλάβες που οφείλονται σε λανθασμένο χειρισμό</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Η χειρουργική τράπεζα να είναι κατάλληλη για χρήση με φορτίο έως και 380 κιλά τουλάχιστον. Μεγαλύτερη δυνατότητα να αναφερθεί προς αξιολόγηση.</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 xml:space="preserve">Το τροχήλατο μεταφοράς της χειρουργικής επιφάνειας να είναι κατασκευασμένο από ανοξείδωτο χάλυβα ή άλλο υλικό αντίστοιχων χαρακτηριστικών (να αναφερθεί) και να διαθέτει δυνατότητα κλίσης </w:t>
      </w:r>
      <w:r w:rsidRPr="00D1082A">
        <w:rPr>
          <w:rFonts w:ascii="Lucida Sans Unicode" w:hAnsi="Lucida Sans Unicode" w:cs="Lucida Sans Unicode"/>
          <w:lang w:val="en-US"/>
        </w:rPr>
        <w:t>Trendelenburg</w:t>
      </w:r>
      <w:r w:rsidRPr="00D1082A">
        <w:rPr>
          <w:rFonts w:ascii="Lucida Sans Unicode" w:hAnsi="Lucida Sans Unicode" w:cs="Lucida Sans Unicode"/>
        </w:rPr>
        <w:t xml:space="preserve"> /</w:t>
      </w:r>
      <w:proofErr w:type="spellStart"/>
      <w:r w:rsidRPr="00D1082A">
        <w:rPr>
          <w:rFonts w:ascii="Lucida Sans Unicode" w:hAnsi="Lucida Sans Unicode" w:cs="Lucida Sans Unicode"/>
        </w:rPr>
        <w:t>reverse</w:t>
      </w:r>
      <w:proofErr w:type="spellEnd"/>
      <w:r w:rsidRPr="00D1082A">
        <w:rPr>
          <w:rFonts w:ascii="Lucida Sans Unicode" w:hAnsi="Lucida Sans Unicode" w:cs="Lucida Sans Unicode"/>
        </w:rPr>
        <w:t xml:space="preserve">  </w:t>
      </w:r>
      <w:proofErr w:type="spellStart"/>
      <w:r w:rsidRPr="00D1082A">
        <w:rPr>
          <w:rFonts w:ascii="Lucida Sans Unicode" w:hAnsi="Lucida Sans Unicode" w:cs="Lucida Sans Unicode"/>
        </w:rPr>
        <w:t>trend</w:t>
      </w:r>
      <w:proofErr w:type="spellEnd"/>
      <w:r w:rsidRPr="00D1082A">
        <w:rPr>
          <w:rFonts w:ascii="Lucida Sans Unicode" w:hAnsi="Lucida Sans Unicode" w:cs="Lucida Sans Unicode"/>
        </w:rPr>
        <w:t>. έως και 10</w:t>
      </w:r>
      <w:r w:rsidRPr="00D1082A">
        <w:rPr>
          <w:rFonts w:ascii="Lucida Sans Unicode" w:hAnsi="Lucida Sans Unicode" w:cs="Lucida Sans Unicode"/>
          <w:vertAlign w:val="superscript"/>
        </w:rPr>
        <w:t>ο</w:t>
      </w:r>
      <w:r w:rsidRPr="00D1082A">
        <w:rPr>
          <w:rFonts w:ascii="Lucida Sans Unicode" w:hAnsi="Lucida Sans Unicode" w:cs="Lucida Sans Unicode"/>
        </w:rPr>
        <w:t xml:space="preserve"> τουλάχιστον</w:t>
      </w:r>
      <w:bookmarkStart w:id="5" w:name="_Hlk9421340"/>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Η χειρουργική τράπεζα να προσφερθεί με τα εξής εξαρτήματα γενικής χειρουργικής:</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Τόξο αναισθησίας ρυθμιζόμενου ύψους (1 τεμάχιο)</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Ιμάντας σώματος ασθενή ρυθμιζόμενου μήκους με σύστημα ασφάλισης (1 τεμάχιο)</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Βραχίονα αναισθησίας ρυθμιζόμενου ύψους και μήκους, με ιμάντες συγκράτησης (2 τεμάχια)</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Στήριγμα ποδιών τύπου «</w:t>
      </w:r>
      <w:proofErr w:type="spellStart"/>
      <w:r w:rsidRPr="00D1082A">
        <w:rPr>
          <w:rFonts w:ascii="Lucida Sans Unicode" w:hAnsi="Lucida Sans Unicode" w:cs="Lucida Sans Unicode"/>
          <w:lang w:val="en-US"/>
        </w:rPr>
        <w:t>Goepel</w:t>
      </w:r>
      <w:proofErr w:type="spellEnd"/>
      <w:r w:rsidRPr="00D1082A">
        <w:rPr>
          <w:rFonts w:ascii="Lucida Sans Unicode" w:hAnsi="Lucida Sans Unicode" w:cs="Lucida Sans Unicode"/>
        </w:rPr>
        <w:t>» (2 τεμάχια)</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 xml:space="preserve">Εξάρτημα πλευρικής στήριξης σώματος ασθενή ρυθμιζόμενου ύψους με δυνατότητα περιστροφής, με αποσπώμενο μαξιλάρι διαστάσεων 100 </w:t>
      </w:r>
      <w:r w:rsidRPr="00D1082A">
        <w:rPr>
          <w:rFonts w:ascii="Lucida Sans Unicode" w:hAnsi="Lucida Sans Unicode" w:cs="Lucida Sans Unicode"/>
          <w:lang w:val="en-US"/>
        </w:rPr>
        <w:t>x</w:t>
      </w:r>
      <w:r w:rsidRPr="00D1082A">
        <w:rPr>
          <w:rFonts w:ascii="Lucida Sans Unicode" w:hAnsi="Lucida Sans Unicode" w:cs="Lucida Sans Unicode"/>
        </w:rPr>
        <w:t xml:space="preserve"> 200 χιλιοστά περίπου (2 τεμάχια)</w:t>
      </w:r>
    </w:p>
    <w:p w:rsidR="00D1082A" w:rsidRP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lastRenderedPageBreak/>
        <w:t xml:space="preserve">Εξάρτημα στήριξης ώμων ρυθμιζόμενου ύψους, για την συγκράτηση του ασθενή κατά την διάρκεια κλίσης </w:t>
      </w:r>
      <w:r w:rsidRPr="00D1082A">
        <w:rPr>
          <w:rFonts w:ascii="Lucida Sans Unicode" w:hAnsi="Lucida Sans Unicode" w:cs="Lucida Sans Unicode"/>
          <w:lang w:val="en-US"/>
        </w:rPr>
        <w:t>Trendelenburg</w:t>
      </w:r>
      <w:r w:rsidRPr="00D1082A">
        <w:rPr>
          <w:rFonts w:ascii="Lucida Sans Unicode" w:hAnsi="Lucida Sans Unicode" w:cs="Lucida Sans Unicode"/>
        </w:rPr>
        <w:t xml:space="preserve"> (1 ζεύγος)</w:t>
      </w:r>
    </w:p>
    <w:p w:rsidR="00D1082A" w:rsidRDefault="00D1082A" w:rsidP="00D1082A">
      <w:pPr>
        <w:pStyle w:val="a8"/>
        <w:numPr>
          <w:ilvl w:val="1"/>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Βάση στήριξης ποδιών ρυθμιζόμενου πλάτους για την συγκράτηση του ασθενή κατά την διάρκεια κλίσης Α</w:t>
      </w:r>
      <w:proofErr w:type="spellStart"/>
      <w:r w:rsidRPr="00D1082A">
        <w:rPr>
          <w:rFonts w:ascii="Lucida Sans Unicode" w:hAnsi="Lucida Sans Unicode" w:cs="Lucida Sans Unicode"/>
          <w:lang w:val="en-US"/>
        </w:rPr>
        <w:t>nti</w:t>
      </w:r>
      <w:proofErr w:type="spellEnd"/>
      <w:r w:rsidRPr="00D1082A">
        <w:rPr>
          <w:rFonts w:ascii="Lucida Sans Unicode" w:hAnsi="Lucida Sans Unicode" w:cs="Lucida Sans Unicode"/>
        </w:rPr>
        <w:t>-</w:t>
      </w:r>
      <w:proofErr w:type="spellStart"/>
      <w:r w:rsidRPr="00D1082A">
        <w:rPr>
          <w:rFonts w:ascii="Lucida Sans Unicode" w:hAnsi="Lucida Sans Unicode" w:cs="Lucida Sans Unicode"/>
          <w:lang w:val="en-US"/>
        </w:rPr>
        <w:t>trendelenburg</w:t>
      </w:r>
      <w:proofErr w:type="spellEnd"/>
      <w:r w:rsidRPr="00D1082A">
        <w:rPr>
          <w:rFonts w:ascii="Lucida Sans Unicode" w:hAnsi="Lucida Sans Unicode" w:cs="Lucida Sans Unicode"/>
        </w:rPr>
        <w:t xml:space="preserve"> (1 ζεύγος)</w:t>
      </w:r>
    </w:p>
    <w:p w:rsidR="00AA2434" w:rsidRPr="00040DB3" w:rsidRDefault="00AA2434" w:rsidP="00AA2434">
      <w:pPr>
        <w:pStyle w:val="a8"/>
        <w:numPr>
          <w:ilvl w:val="0"/>
          <w:numId w:val="18"/>
        </w:numPr>
        <w:ind w:left="1418" w:hanging="284"/>
        <w:rPr>
          <w:rFonts w:ascii="Lucida Sans Unicode" w:hAnsi="Lucida Sans Unicode" w:cs="Lucida Sans Unicode"/>
          <w:sz w:val="22"/>
          <w:szCs w:val="22"/>
        </w:rPr>
      </w:pPr>
      <w:r w:rsidRPr="00040DB3">
        <w:rPr>
          <w:rFonts w:ascii="Lucida Sans Unicode" w:hAnsi="Lucida Sans Unicode" w:cs="Lucida Sans Unicode"/>
          <w:sz w:val="22"/>
          <w:szCs w:val="22"/>
        </w:rPr>
        <w:t>Στήριγμα βραχίονα αναισθησίας σε πλάγια θέση ασθενή</w:t>
      </w:r>
    </w:p>
    <w:p w:rsidR="00AA2434" w:rsidRPr="00040DB3" w:rsidRDefault="00AA2434" w:rsidP="00AA2434">
      <w:pPr>
        <w:ind w:left="1418" w:hanging="1058"/>
        <w:rPr>
          <w:rFonts w:ascii="Lucida Sans Unicode" w:hAnsi="Lucida Sans Unicode" w:cs="Lucida Sans Unicode"/>
          <w:sz w:val="22"/>
          <w:szCs w:val="22"/>
        </w:rPr>
      </w:pPr>
    </w:p>
    <w:p w:rsidR="00AA2434" w:rsidRPr="00040DB3" w:rsidRDefault="00AA2434" w:rsidP="00AA2434">
      <w:pPr>
        <w:pStyle w:val="a8"/>
        <w:numPr>
          <w:ilvl w:val="0"/>
          <w:numId w:val="18"/>
        </w:numPr>
        <w:ind w:left="1418" w:hanging="284"/>
        <w:rPr>
          <w:rFonts w:ascii="Lucida Sans Unicode" w:hAnsi="Lucida Sans Unicode" w:cs="Lucida Sans Unicode"/>
          <w:sz w:val="22"/>
          <w:szCs w:val="22"/>
        </w:rPr>
      </w:pPr>
      <w:r w:rsidRPr="00040DB3">
        <w:rPr>
          <w:rFonts w:ascii="Lucida Sans Unicode" w:hAnsi="Lucida Sans Unicode" w:cs="Lucida Sans Unicode"/>
          <w:sz w:val="22"/>
          <w:szCs w:val="22"/>
        </w:rPr>
        <w:t>Μαξιλάρι υποστήριξης στέρνου</w:t>
      </w:r>
    </w:p>
    <w:p w:rsidR="00AA2434" w:rsidRPr="00040DB3" w:rsidRDefault="00AA2434" w:rsidP="00AA2434">
      <w:pPr>
        <w:ind w:left="1418" w:hanging="1058"/>
        <w:rPr>
          <w:rFonts w:ascii="Lucida Sans Unicode" w:hAnsi="Lucida Sans Unicode" w:cs="Lucida Sans Unicode"/>
          <w:sz w:val="22"/>
          <w:szCs w:val="22"/>
        </w:rPr>
      </w:pPr>
    </w:p>
    <w:p w:rsidR="00AA2434" w:rsidRPr="00040DB3" w:rsidRDefault="00AA2434" w:rsidP="00AA2434">
      <w:pPr>
        <w:pStyle w:val="a8"/>
        <w:numPr>
          <w:ilvl w:val="0"/>
          <w:numId w:val="18"/>
        </w:numPr>
        <w:ind w:left="1418" w:hanging="284"/>
        <w:rPr>
          <w:rFonts w:ascii="Lucida Sans Unicode" w:hAnsi="Lucida Sans Unicode" w:cs="Lucida Sans Unicode"/>
          <w:sz w:val="22"/>
          <w:szCs w:val="22"/>
        </w:rPr>
      </w:pPr>
      <w:r w:rsidRPr="00040DB3">
        <w:rPr>
          <w:rFonts w:ascii="Lucida Sans Unicode" w:hAnsi="Lucida Sans Unicode" w:cs="Lucida Sans Unicode"/>
          <w:sz w:val="22"/>
          <w:szCs w:val="22"/>
        </w:rPr>
        <w:t>Μαξιλάρι στήριξης κεφαλής σε πρηνή θέση ασθενή</w:t>
      </w:r>
    </w:p>
    <w:p w:rsidR="00AA2434" w:rsidRPr="00D1082A" w:rsidRDefault="00AA2434" w:rsidP="00AA2434">
      <w:pPr>
        <w:pStyle w:val="a8"/>
        <w:spacing w:after="200" w:line="360" w:lineRule="auto"/>
        <w:ind w:left="1440"/>
        <w:jc w:val="both"/>
        <w:rPr>
          <w:rFonts w:ascii="Lucida Sans Unicode" w:hAnsi="Lucida Sans Unicode" w:cs="Lucida Sans Unicode"/>
        </w:rPr>
      </w:pPr>
    </w:p>
    <w:p w:rsidR="00D1082A" w:rsidRDefault="00D1082A" w:rsidP="00D1082A">
      <w:pPr>
        <w:pStyle w:val="a8"/>
        <w:spacing w:line="360" w:lineRule="auto"/>
        <w:ind w:left="709"/>
        <w:jc w:val="both"/>
        <w:rPr>
          <w:rFonts w:ascii="Lucida Sans Unicode" w:hAnsi="Lucida Sans Unicode" w:cs="Lucida Sans Unicode"/>
        </w:rPr>
      </w:pPr>
      <w:r w:rsidRPr="00D1082A">
        <w:rPr>
          <w:rFonts w:ascii="Lucida Sans Unicode" w:hAnsi="Lucida Sans Unicode" w:cs="Lucida Sans Unicode"/>
        </w:rPr>
        <w:t>Όλα τα προσφερόμενα εξαρτήματα να συνοδεύονται με τα αντίστοιχα συνδετικά τους για τη προσαρμογή τους στη χειρουργική επιφάνεια.</w:t>
      </w:r>
    </w:p>
    <w:p w:rsidR="00AA2434" w:rsidRPr="00D1082A" w:rsidRDefault="00AA2434" w:rsidP="00D1082A">
      <w:pPr>
        <w:pStyle w:val="a8"/>
        <w:spacing w:line="360" w:lineRule="auto"/>
        <w:ind w:left="709"/>
        <w:jc w:val="both"/>
        <w:rPr>
          <w:rFonts w:ascii="Lucida Sans Unicode" w:hAnsi="Lucida Sans Unicode" w:cs="Lucida Sans Unicode"/>
        </w:rPr>
      </w:pPr>
    </w:p>
    <w:bookmarkEnd w:id="5"/>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Να αναφερθούν προς αξιολόγηση τυχόν επιπρόσθετες δυνατότητες της χειρουργικής τράπεζας.</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Θα αξιολογηθεί η εμπειρία του κατασκευαστικού οίκου στη κατασκευή χειρουργικών τραπεζών (έτη λειτουργίας, αριθμός εγκατεστημένων μηχανημάτων)</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Να δοθεί εγγύηση καλής λειτουργίας για δύο (2) έτη και επάρκεια ανταλλακτικών για τουλάχιστον δέκα (10) έτη μετά το πέρας της εγγύησης. Ο προμηθευτής να διαθέτει προσωπικό εκπαιδευμένο και πιστοποιημένο από τον οίκο για τη συντήρηση και την επισκευή της προσφερόμενης χειρουργικής τράπεζας. Να κατατεθούν τα αντίστοιχα πιστοποιητικά</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lastRenderedPageBreak/>
        <w:t xml:space="preserve">Να κατατεθεί αναλυτικό φύλλο συμμόρφωσης προς τις ανωτέρω τεχνικές προδιαγραφές με αντίστοιχες παραπομπές σε </w:t>
      </w:r>
      <w:r w:rsidRPr="00D1082A">
        <w:rPr>
          <w:rFonts w:ascii="Lucida Sans Unicode" w:hAnsi="Lucida Sans Unicode" w:cs="Lucida Sans Unicode"/>
          <w:lang w:val="en-US"/>
        </w:rPr>
        <w:t>prospectus</w:t>
      </w:r>
      <w:r w:rsidRPr="00D1082A">
        <w:rPr>
          <w:rFonts w:ascii="Lucida Sans Unicode" w:hAnsi="Lucida Sans Unicode" w:cs="Lucida Sans Unicode"/>
        </w:rPr>
        <w:t xml:space="preserve"> του κατασκευαστικού οίκου ή και σε επίσημα φυλλάδια του οίκου.</w:t>
      </w:r>
    </w:p>
    <w:p w:rsidR="00D1082A" w:rsidRPr="00D1082A" w:rsidRDefault="00D1082A" w:rsidP="00D1082A">
      <w:pPr>
        <w:pStyle w:val="a8"/>
        <w:numPr>
          <w:ilvl w:val="0"/>
          <w:numId w:val="11"/>
        </w:numPr>
        <w:spacing w:after="200" w:line="360" w:lineRule="auto"/>
        <w:jc w:val="both"/>
        <w:rPr>
          <w:rFonts w:ascii="Lucida Sans Unicode" w:hAnsi="Lucida Sans Unicode" w:cs="Lucida Sans Unicode"/>
        </w:rPr>
      </w:pPr>
      <w:r w:rsidRPr="00D1082A">
        <w:rPr>
          <w:rFonts w:ascii="Lucida Sans Unicode" w:hAnsi="Lucida Sans Unicode" w:cs="Lucida Sans Unicode"/>
        </w:rPr>
        <w:t xml:space="preserve">Η προμηθεύτρια εταιρεία θα πρέπει απαραίτητα να διαθέτει πιστοποίηση κατά ISO 9001:2000 και </w:t>
      </w:r>
      <w:r w:rsidRPr="00D1082A">
        <w:rPr>
          <w:rFonts w:ascii="Lucida Sans Unicode" w:hAnsi="Lucida Sans Unicode" w:cs="Lucida Sans Unicode"/>
          <w:lang w:val="en-US"/>
        </w:rPr>
        <w:t>ISO</w:t>
      </w:r>
      <w:r w:rsidRPr="00D1082A">
        <w:rPr>
          <w:rFonts w:ascii="Lucida Sans Unicode" w:hAnsi="Lucida Sans Unicode" w:cs="Lucida Sans Unicode"/>
        </w:rPr>
        <w:t xml:space="preserve"> 13485:2003 καθώς και τα πιστοποιητικά </w:t>
      </w:r>
      <w:r w:rsidRPr="00D1082A">
        <w:rPr>
          <w:rFonts w:ascii="Lucida Sans Unicode" w:hAnsi="Lucida Sans Unicode" w:cs="Lucida Sans Unicode"/>
          <w:lang w:val="en-US"/>
        </w:rPr>
        <w:t>EC</w:t>
      </w:r>
      <w:r w:rsidRPr="00D1082A">
        <w:rPr>
          <w:rFonts w:ascii="Lucida Sans Unicode" w:hAnsi="Lucida Sans Unicode" w:cs="Lucida Sans Unicode"/>
        </w:rPr>
        <w:t xml:space="preserve"> του προσφερόμενου εξοπλισμού.</w:t>
      </w:r>
      <w:r w:rsidRPr="00D1082A">
        <w:rPr>
          <w:rFonts w:ascii="Lucida Sans Unicode" w:hAnsi="Lucida Sans Unicode" w:cs="Lucida Sans Unicode"/>
          <w:i/>
        </w:rPr>
        <w:t xml:space="preserve"> (Να κατατεθούν τα απαραίτητα πιστοποιητικά).</w:t>
      </w:r>
    </w:p>
    <w:p w:rsidR="00D1082A" w:rsidRPr="00D1082A" w:rsidRDefault="00D1082A" w:rsidP="00D1082A">
      <w:pPr>
        <w:pStyle w:val="a8"/>
        <w:spacing w:line="360" w:lineRule="auto"/>
        <w:jc w:val="both"/>
        <w:rPr>
          <w:rFonts w:ascii="Lucida Sans Unicode" w:hAnsi="Lucida Sans Unicode" w:cs="Lucida Sans Unicode"/>
        </w:rPr>
      </w:pPr>
    </w:p>
    <w:p w:rsidR="00D1082A" w:rsidRPr="00D1082A" w:rsidRDefault="00D1082A" w:rsidP="00D1082A">
      <w:pPr>
        <w:numPr>
          <w:ilvl w:val="0"/>
          <w:numId w:val="11"/>
        </w:numPr>
        <w:spacing w:line="360" w:lineRule="auto"/>
        <w:jc w:val="both"/>
        <w:rPr>
          <w:rFonts w:ascii="Lucida Sans Unicode" w:hAnsi="Lucida Sans Unicode" w:cs="Lucida Sans Unicode"/>
        </w:rPr>
      </w:pPr>
      <w:r w:rsidRPr="00D1082A">
        <w:rPr>
          <w:rFonts w:ascii="Lucida Sans Unicode" w:hAnsi="Lucida Sans Unicode" w:cs="Lucida Sans Unicode"/>
        </w:rPr>
        <w:t xml:space="preserve">Ο κατασκευαστικός οίκος να είναι πιστοποιημένος οπωσδήποτε με </w:t>
      </w:r>
      <w:r w:rsidRPr="00D1082A">
        <w:rPr>
          <w:rFonts w:ascii="Lucida Sans Unicode" w:hAnsi="Lucida Sans Unicode" w:cs="Lucida Sans Unicode"/>
          <w:lang w:val="en-US"/>
        </w:rPr>
        <w:t>ISO</w:t>
      </w:r>
      <w:r w:rsidRPr="00D1082A">
        <w:rPr>
          <w:rFonts w:ascii="Lucida Sans Unicode" w:hAnsi="Lucida Sans Unicode" w:cs="Lucida Sans Unicode"/>
        </w:rPr>
        <w:t xml:space="preserve"> 13485 και το προσφερόμενο είδος να φέρει πιστοποιητικό </w:t>
      </w:r>
      <w:r w:rsidRPr="00D1082A">
        <w:rPr>
          <w:rFonts w:ascii="Lucida Sans Unicode" w:hAnsi="Lucida Sans Unicode" w:cs="Lucida Sans Unicode"/>
          <w:lang w:val="en-US"/>
        </w:rPr>
        <w:t>CE</w:t>
      </w:r>
      <w:r w:rsidRPr="00D1082A">
        <w:rPr>
          <w:rFonts w:ascii="Lucida Sans Unicode" w:hAnsi="Lucida Sans Unicode" w:cs="Lucida Sans Unicode"/>
        </w:rPr>
        <w:t>.</w:t>
      </w:r>
      <w:r w:rsidRPr="00D1082A">
        <w:rPr>
          <w:rFonts w:ascii="Lucida Sans Unicode" w:hAnsi="Lucida Sans Unicode" w:cs="Lucida Sans Unicode"/>
          <w:i/>
        </w:rPr>
        <w:t xml:space="preserve"> (Να κατατεθούν τα απαραίτητα πιστοποιητικά).</w:t>
      </w:r>
    </w:p>
    <w:p w:rsidR="00D1082A" w:rsidRPr="00D1082A" w:rsidRDefault="00D1082A" w:rsidP="00D1082A">
      <w:pPr>
        <w:pStyle w:val="a8"/>
        <w:spacing w:line="360" w:lineRule="auto"/>
        <w:jc w:val="both"/>
        <w:rPr>
          <w:rFonts w:ascii="Lucida Sans Unicode" w:hAnsi="Lucida Sans Unicode" w:cs="Lucida Sans Unicode"/>
        </w:rPr>
      </w:pPr>
    </w:p>
    <w:p w:rsidR="00D1082A" w:rsidRPr="00636DDE" w:rsidRDefault="00D1082A" w:rsidP="00D1082A">
      <w:pPr>
        <w:numPr>
          <w:ilvl w:val="0"/>
          <w:numId w:val="11"/>
        </w:numPr>
        <w:spacing w:line="360" w:lineRule="auto"/>
        <w:jc w:val="both"/>
        <w:rPr>
          <w:rFonts w:ascii="Lucida Sans Unicode" w:hAnsi="Lucida Sans Unicode" w:cs="Lucida Sans Unicode"/>
        </w:rPr>
      </w:pPr>
      <w:r w:rsidRPr="00D1082A">
        <w:rPr>
          <w:rFonts w:ascii="Lucida Sans Unicode" w:hAnsi="Lucida Sans Unicode" w:cs="Lucida Sans Unicode"/>
        </w:rPr>
        <w:t>Το σύστημα να εγκατασταθεί και να παραδοθεί σε πλήρη και κανονική λειτουργία, με φροντίδα και δαπάνη του Προμηθευτή στο νοσοκομείο. Ο προμηθευτής θα έχει την ευθύνη της εκπαίδευσης για τους χρήστες του χειρουργικού συστήματος. Ο χρόνος παράδοσης να είναι εντός δύο (2) μηνών από την υπογραφή της σύμβασης.</w:t>
      </w:r>
    </w:p>
    <w:tbl>
      <w:tblPr>
        <w:tblStyle w:val="a3"/>
        <w:tblpPr w:leftFromText="180" w:rightFromText="180" w:vertAnchor="text" w:horzAnchor="margin" w:tblpY="59"/>
        <w:tblW w:w="86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50"/>
        <w:gridCol w:w="3605"/>
      </w:tblGrid>
      <w:tr w:rsidR="00D1082A" w:rsidRPr="00D1082A" w:rsidTr="00B62384">
        <w:trPr>
          <w:trHeight w:val="229"/>
        </w:trPr>
        <w:tc>
          <w:tcPr>
            <w:tcW w:w="0" w:type="auto"/>
            <w:shd w:val="clear" w:color="auto" w:fill="D9D9D9" w:themeFill="background1" w:themeFillShade="D9"/>
            <w:vAlign w:val="center"/>
          </w:tcPr>
          <w:p w:rsidR="00D1082A" w:rsidRPr="00D1082A" w:rsidRDefault="00D1082A" w:rsidP="00B62384">
            <w:pPr>
              <w:spacing w:line="480" w:lineRule="auto"/>
              <w:jc w:val="right"/>
              <w:rPr>
                <w:rFonts w:ascii="Lucida Sans Unicode" w:hAnsi="Lucida Sans Unicode" w:cs="Lucida Sans Unicode"/>
                <w:b/>
                <w:lang w:val="en-US"/>
              </w:rPr>
            </w:pPr>
            <w:r w:rsidRPr="00D1082A">
              <w:rPr>
                <w:rFonts w:ascii="Lucida Sans Unicode" w:hAnsi="Lucida Sans Unicode" w:cs="Lucida Sans Unicode"/>
                <w:b/>
              </w:rPr>
              <w:t>ΚΡΙΤΗΡΙΑ ΑΞΙΟΛΟΓΗΣΗΣ</w:t>
            </w:r>
          </w:p>
        </w:tc>
        <w:tc>
          <w:tcPr>
            <w:tcW w:w="0" w:type="auto"/>
            <w:vAlign w:val="center"/>
          </w:tcPr>
          <w:p w:rsidR="00D1082A" w:rsidRPr="00D1082A" w:rsidRDefault="00D1082A" w:rsidP="00B62384">
            <w:pPr>
              <w:spacing w:line="480" w:lineRule="auto"/>
              <w:rPr>
                <w:rFonts w:ascii="Lucida Sans Unicode" w:hAnsi="Lucida Sans Unicode" w:cs="Lucida Sans Unicode"/>
                <w:b/>
                <w:lang w:val="en-US"/>
              </w:rPr>
            </w:pPr>
            <w:r w:rsidRPr="00D1082A">
              <w:rPr>
                <w:rFonts w:ascii="Lucida Sans Unicode" w:hAnsi="Lucida Sans Unicode" w:cs="Lucida Sans Unicode"/>
                <w:b/>
              </w:rPr>
              <w:t>ΣΥΝΤΕΛΕΣΤΗΣ ΒΑΡΥΤΗΤΑΣ</w:t>
            </w:r>
          </w:p>
        </w:tc>
      </w:tr>
      <w:tr w:rsidR="00D1082A" w:rsidRPr="00D1082A" w:rsidTr="00B62384">
        <w:trPr>
          <w:trHeight w:val="574"/>
        </w:trPr>
        <w:tc>
          <w:tcPr>
            <w:tcW w:w="0" w:type="auto"/>
            <w:shd w:val="clear" w:color="auto" w:fill="D9D9D9" w:themeFill="background1" w:themeFillShade="D9"/>
            <w:vAlign w:val="center"/>
          </w:tcPr>
          <w:p w:rsidR="00D1082A" w:rsidRPr="00D1082A" w:rsidRDefault="00D1082A" w:rsidP="00B62384">
            <w:pPr>
              <w:spacing w:line="360" w:lineRule="auto"/>
              <w:jc w:val="right"/>
              <w:rPr>
                <w:rFonts w:ascii="Lucida Sans Unicode" w:hAnsi="Lucida Sans Unicode" w:cs="Lucida Sans Unicode"/>
                <w:b/>
              </w:rPr>
            </w:pPr>
            <w:r w:rsidRPr="00D1082A">
              <w:rPr>
                <w:rFonts w:ascii="Lucida Sans Unicode" w:hAnsi="Lucida Sans Unicode" w:cs="Lucida Sans Unicode"/>
                <w:b/>
              </w:rPr>
              <w:t>ΟΜΑΔΑ Α : ΤΕΧΝΙΚΑ ΧΑΡΑΚΤΗΡΙΣΤΙΚΑ</w:t>
            </w:r>
          </w:p>
        </w:tc>
        <w:tc>
          <w:tcPr>
            <w:tcW w:w="0" w:type="auto"/>
            <w:vAlign w:val="center"/>
          </w:tcPr>
          <w:p w:rsidR="00D1082A" w:rsidRPr="00D1082A" w:rsidRDefault="00D1082A" w:rsidP="00B62384">
            <w:pPr>
              <w:spacing w:line="480" w:lineRule="auto"/>
              <w:rPr>
                <w:rFonts w:ascii="Lucida Sans Unicode" w:hAnsi="Lucida Sans Unicode" w:cs="Lucida Sans Unicode"/>
                <w:b/>
              </w:rPr>
            </w:pPr>
          </w:p>
        </w:tc>
      </w:tr>
      <w:tr w:rsidR="00D1082A" w:rsidRPr="00D1082A" w:rsidTr="00B62384">
        <w:trPr>
          <w:trHeight w:val="574"/>
        </w:trPr>
        <w:tc>
          <w:tcPr>
            <w:tcW w:w="0" w:type="auto"/>
            <w:shd w:val="clear" w:color="auto" w:fill="D9D9D9" w:themeFill="background1" w:themeFillShade="D9"/>
            <w:vAlign w:val="center"/>
          </w:tcPr>
          <w:p w:rsidR="00D1082A" w:rsidRPr="00D1082A" w:rsidRDefault="00D1082A" w:rsidP="00B62384">
            <w:pPr>
              <w:spacing w:line="360" w:lineRule="auto"/>
              <w:jc w:val="right"/>
              <w:rPr>
                <w:rFonts w:ascii="Lucida Sans Unicode" w:hAnsi="Lucida Sans Unicode" w:cs="Lucida Sans Unicode"/>
                <w:b/>
              </w:rPr>
            </w:pPr>
            <w:r w:rsidRPr="00D1082A">
              <w:rPr>
                <w:rFonts w:ascii="Lucida Sans Unicode" w:hAnsi="Lucida Sans Unicode" w:cs="Lucida Sans Unicode"/>
                <w:b/>
              </w:rPr>
              <w:t>Συμφωνία με τις τεχνικές προδιαγραφές</w:t>
            </w:r>
          </w:p>
        </w:tc>
        <w:tc>
          <w:tcPr>
            <w:tcW w:w="0" w:type="auto"/>
            <w:vAlign w:val="center"/>
          </w:tcPr>
          <w:p w:rsidR="00D1082A" w:rsidRPr="00D1082A" w:rsidRDefault="00D1082A" w:rsidP="00B62384">
            <w:pPr>
              <w:spacing w:line="480" w:lineRule="auto"/>
              <w:rPr>
                <w:rFonts w:ascii="Lucida Sans Unicode" w:hAnsi="Lucida Sans Unicode" w:cs="Lucida Sans Unicode"/>
                <w:b/>
              </w:rPr>
            </w:pPr>
            <w:r w:rsidRPr="00D1082A">
              <w:rPr>
                <w:rFonts w:ascii="Lucida Sans Unicode" w:hAnsi="Lucida Sans Unicode" w:cs="Lucida Sans Unicode"/>
                <w:b/>
              </w:rPr>
              <w:t xml:space="preserve">Συντελεστής βαρύτητας </w:t>
            </w:r>
            <w:r w:rsidRPr="00D1082A">
              <w:rPr>
                <w:rFonts w:ascii="Lucida Sans Unicode" w:hAnsi="Lucida Sans Unicode" w:cs="Lucida Sans Unicode"/>
                <w:b/>
                <w:lang w:val="en-US"/>
              </w:rPr>
              <w:t>25</w:t>
            </w:r>
            <w:r w:rsidRPr="00D1082A">
              <w:rPr>
                <w:rFonts w:ascii="Lucida Sans Unicode" w:hAnsi="Lucida Sans Unicode" w:cs="Lucida Sans Unicode"/>
                <w:b/>
              </w:rPr>
              <w:t>%</w:t>
            </w:r>
          </w:p>
        </w:tc>
      </w:tr>
      <w:tr w:rsidR="00D1082A" w:rsidRPr="00D1082A" w:rsidTr="00B62384">
        <w:trPr>
          <w:trHeight w:val="574"/>
        </w:trPr>
        <w:tc>
          <w:tcPr>
            <w:tcW w:w="0" w:type="auto"/>
            <w:shd w:val="clear" w:color="auto" w:fill="D9D9D9" w:themeFill="background1" w:themeFillShade="D9"/>
            <w:vAlign w:val="center"/>
          </w:tcPr>
          <w:p w:rsidR="00D1082A" w:rsidRPr="00D1082A" w:rsidRDefault="00D1082A" w:rsidP="00B62384">
            <w:pPr>
              <w:spacing w:line="360" w:lineRule="auto"/>
              <w:jc w:val="right"/>
              <w:rPr>
                <w:rFonts w:ascii="Lucida Sans Unicode" w:hAnsi="Lucida Sans Unicode" w:cs="Lucida Sans Unicode"/>
                <w:b/>
              </w:rPr>
            </w:pPr>
            <w:r w:rsidRPr="00D1082A">
              <w:rPr>
                <w:rFonts w:ascii="Lucida Sans Unicode" w:hAnsi="Lucida Sans Unicode" w:cs="Lucida Sans Unicode"/>
                <w:b/>
              </w:rPr>
              <w:lastRenderedPageBreak/>
              <w:t>Ποιότητα - αξιοπιστία - απόδοση</w:t>
            </w:r>
          </w:p>
        </w:tc>
        <w:tc>
          <w:tcPr>
            <w:tcW w:w="0" w:type="auto"/>
            <w:vAlign w:val="center"/>
          </w:tcPr>
          <w:p w:rsidR="00D1082A" w:rsidRPr="00D1082A" w:rsidRDefault="00D1082A" w:rsidP="00B62384">
            <w:pPr>
              <w:spacing w:line="480" w:lineRule="auto"/>
              <w:rPr>
                <w:rFonts w:ascii="Lucida Sans Unicode" w:hAnsi="Lucida Sans Unicode" w:cs="Lucida Sans Unicode"/>
                <w:b/>
              </w:rPr>
            </w:pPr>
            <w:r w:rsidRPr="00D1082A">
              <w:rPr>
                <w:rFonts w:ascii="Lucida Sans Unicode" w:hAnsi="Lucida Sans Unicode" w:cs="Lucida Sans Unicode"/>
                <w:b/>
              </w:rPr>
              <w:t xml:space="preserve">Συντελεστής βαρύτητας </w:t>
            </w:r>
            <w:r w:rsidRPr="00D1082A">
              <w:rPr>
                <w:rFonts w:ascii="Lucida Sans Unicode" w:hAnsi="Lucida Sans Unicode" w:cs="Lucida Sans Unicode"/>
                <w:b/>
                <w:lang w:val="en-US"/>
              </w:rPr>
              <w:t>25</w:t>
            </w:r>
            <w:r w:rsidRPr="00D1082A">
              <w:rPr>
                <w:rFonts w:ascii="Lucida Sans Unicode" w:hAnsi="Lucida Sans Unicode" w:cs="Lucida Sans Unicode"/>
                <w:b/>
              </w:rPr>
              <w:t>%</w:t>
            </w:r>
          </w:p>
        </w:tc>
      </w:tr>
      <w:tr w:rsidR="00D1082A" w:rsidRPr="00D1082A" w:rsidTr="00B62384">
        <w:trPr>
          <w:trHeight w:val="574"/>
        </w:trPr>
        <w:tc>
          <w:tcPr>
            <w:tcW w:w="0" w:type="auto"/>
            <w:shd w:val="clear" w:color="auto" w:fill="D9D9D9" w:themeFill="background1" w:themeFillShade="D9"/>
            <w:vAlign w:val="center"/>
          </w:tcPr>
          <w:p w:rsidR="00D1082A" w:rsidRPr="00D1082A" w:rsidRDefault="00D1082A" w:rsidP="00B62384">
            <w:pPr>
              <w:spacing w:line="320" w:lineRule="exact"/>
              <w:jc w:val="right"/>
              <w:rPr>
                <w:rFonts w:ascii="Lucida Sans Unicode" w:hAnsi="Lucida Sans Unicode" w:cs="Lucida Sans Unicode"/>
                <w:b/>
              </w:rPr>
            </w:pPr>
            <w:r w:rsidRPr="00D1082A">
              <w:rPr>
                <w:rFonts w:ascii="Lucida Sans Unicode" w:hAnsi="Lucida Sans Unicode" w:cs="Lucida Sans Unicode"/>
                <w:b/>
              </w:rPr>
              <w:t>Λειτουργικά χαρακτηριστικά</w:t>
            </w:r>
          </w:p>
          <w:p w:rsidR="00D1082A" w:rsidRPr="00D1082A" w:rsidRDefault="00D1082A" w:rsidP="00B62384">
            <w:pPr>
              <w:spacing w:line="320" w:lineRule="exact"/>
              <w:jc w:val="right"/>
              <w:rPr>
                <w:rFonts w:ascii="Lucida Sans Unicode" w:hAnsi="Lucida Sans Unicode" w:cs="Lucida Sans Unicode"/>
                <w:b/>
              </w:rPr>
            </w:pPr>
          </w:p>
        </w:tc>
        <w:tc>
          <w:tcPr>
            <w:tcW w:w="0" w:type="auto"/>
            <w:vAlign w:val="center"/>
          </w:tcPr>
          <w:p w:rsidR="00D1082A" w:rsidRPr="00D1082A" w:rsidRDefault="00D1082A" w:rsidP="00B62384">
            <w:pPr>
              <w:spacing w:line="480" w:lineRule="auto"/>
              <w:rPr>
                <w:rFonts w:ascii="Lucida Sans Unicode" w:hAnsi="Lucida Sans Unicode" w:cs="Lucida Sans Unicode"/>
                <w:b/>
              </w:rPr>
            </w:pPr>
            <w:r w:rsidRPr="00D1082A">
              <w:rPr>
                <w:rFonts w:ascii="Lucida Sans Unicode" w:hAnsi="Lucida Sans Unicode" w:cs="Lucida Sans Unicode"/>
                <w:b/>
              </w:rPr>
              <w:t xml:space="preserve">Συντελεστής βαρύτητας </w:t>
            </w:r>
            <w:r w:rsidRPr="00D1082A">
              <w:rPr>
                <w:rFonts w:ascii="Lucida Sans Unicode" w:hAnsi="Lucida Sans Unicode" w:cs="Lucida Sans Unicode"/>
                <w:b/>
                <w:lang w:val="en-US"/>
              </w:rPr>
              <w:t>20</w:t>
            </w:r>
            <w:r w:rsidRPr="00D1082A">
              <w:rPr>
                <w:rFonts w:ascii="Lucida Sans Unicode" w:hAnsi="Lucida Sans Unicode" w:cs="Lucida Sans Unicode"/>
                <w:b/>
              </w:rPr>
              <w:t>%</w:t>
            </w:r>
          </w:p>
        </w:tc>
      </w:tr>
      <w:tr w:rsidR="00D1082A" w:rsidRPr="00D1082A" w:rsidTr="00B62384">
        <w:trPr>
          <w:trHeight w:val="492"/>
        </w:trPr>
        <w:tc>
          <w:tcPr>
            <w:tcW w:w="0" w:type="auto"/>
            <w:shd w:val="clear" w:color="auto" w:fill="D9D9D9" w:themeFill="background1" w:themeFillShade="D9"/>
            <w:vAlign w:val="center"/>
          </w:tcPr>
          <w:p w:rsidR="00D1082A" w:rsidRPr="00D1082A" w:rsidRDefault="00D1082A" w:rsidP="00B62384">
            <w:pPr>
              <w:spacing w:line="360" w:lineRule="auto"/>
              <w:jc w:val="right"/>
              <w:rPr>
                <w:rFonts w:ascii="Lucida Sans Unicode" w:hAnsi="Lucida Sans Unicode" w:cs="Lucida Sans Unicode"/>
                <w:b/>
              </w:rPr>
            </w:pPr>
            <w:r w:rsidRPr="00D1082A">
              <w:rPr>
                <w:rFonts w:ascii="Lucida Sans Unicode" w:hAnsi="Lucida Sans Unicode" w:cs="Lucida Sans Unicode"/>
                <w:b/>
              </w:rPr>
              <w:t>ΟΜΑΔΑ Β : ΤΕΧΝΙΚΗ  ΥΠΟΣΤΗΡΙΞΗ</w:t>
            </w:r>
          </w:p>
        </w:tc>
        <w:tc>
          <w:tcPr>
            <w:tcW w:w="0" w:type="auto"/>
            <w:vAlign w:val="center"/>
          </w:tcPr>
          <w:p w:rsidR="00D1082A" w:rsidRPr="00D1082A" w:rsidRDefault="00D1082A" w:rsidP="00B62384">
            <w:pPr>
              <w:spacing w:line="480" w:lineRule="auto"/>
              <w:rPr>
                <w:rFonts w:ascii="Lucida Sans Unicode" w:hAnsi="Lucida Sans Unicode" w:cs="Lucida Sans Unicode"/>
                <w:b/>
              </w:rPr>
            </w:pPr>
          </w:p>
        </w:tc>
      </w:tr>
      <w:tr w:rsidR="00D1082A" w:rsidRPr="00D1082A" w:rsidTr="00B62384">
        <w:trPr>
          <w:trHeight w:val="492"/>
        </w:trPr>
        <w:tc>
          <w:tcPr>
            <w:tcW w:w="0" w:type="auto"/>
            <w:shd w:val="clear" w:color="auto" w:fill="D9D9D9" w:themeFill="background1" w:themeFillShade="D9"/>
            <w:vAlign w:val="center"/>
          </w:tcPr>
          <w:p w:rsidR="00D1082A" w:rsidRPr="00D1082A" w:rsidRDefault="00D1082A" w:rsidP="00B62384">
            <w:pPr>
              <w:jc w:val="right"/>
              <w:rPr>
                <w:rFonts w:ascii="Lucida Sans Unicode" w:hAnsi="Lucida Sans Unicode" w:cs="Lucida Sans Unicode"/>
                <w:b/>
              </w:rPr>
            </w:pPr>
            <w:r w:rsidRPr="00D1082A">
              <w:rPr>
                <w:rFonts w:ascii="Lucida Sans Unicode" w:hAnsi="Lucida Sans Unicode" w:cs="Lucida Sans Unicode"/>
                <w:b/>
              </w:rPr>
              <w:t>Τεχνική Υποστήριξη, service</w:t>
            </w:r>
          </w:p>
        </w:tc>
        <w:tc>
          <w:tcPr>
            <w:tcW w:w="0" w:type="auto"/>
            <w:vAlign w:val="center"/>
          </w:tcPr>
          <w:p w:rsidR="00D1082A" w:rsidRPr="00D1082A" w:rsidRDefault="00D1082A" w:rsidP="00B62384">
            <w:pPr>
              <w:spacing w:line="480" w:lineRule="auto"/>
              <w:rPr>
                <w:rFonts w:ascii="Lucida Sans Unicode" w:hAnsi="Lucida Sans Unicode" w:cs="Lucida Sans Unicode"/>
                <w:b/>
              </w:rPr>
            </w:pPr>
            <w:r w:rsidRPr="00D1082A">
              <w:rPr>
                <w:rFonts w:ascii="Lucida Sans Unicode" w:hAnsi="Lucida Sans Unicode" w:cs="Lucida Sans Unicode"/>
                <w:b/>
              </w:rPr>
              <w:t>Συντελεστής βαρύτητας 1</w:t>
            </w:r>
            <w:r w:rsidRPr="00D1082A">
              <w:rPr>
                <w:rFonts w:ascii="Lucida Sans Unicode" w:hAnsi="Lucida Sans Unicode" w:cs="Lucida Sans Unicode"/>
                <w:b/>
                <w:lang w:val="en-US"/>
              </w:rPr>
              <w:t>5</w:t>
            </w:r>
            <w:r w:rsidRPr="00D1082A">
              <w:rPr>
                <w:rFonts w:ascii="Lucida Sans Unicode" w:hAnsi="Lucida Sans Unicode" w:cs="Lucida Sans Unicode"/>
                <w:b/>
              </w:rPr>
              <w:t>%</w:t>
            </w:r>
          </w:p>
        </w:tc>
      </w:tr>
      <w:tr w:rsidR="00D1082A" w:rsidRPr="00D1082A" w:rsidTr="00B62384">
        <w:trPr>
          <w:trHeight w:val="492"/>
        </w:trPr>
        <w:tc>
          <w:tcPr>
            <w:tcW w:w="0" w:type="auto"/>
            <w:shd w:val="clear" w:color="auto" w:fill="D9D9D9" w:themeFill="background1" w:themeFillShade="D9"/>
            <w:vAlign w:val="center"/>
          </w:tcPr>
          <w:p w:rsidR="00D1082A" w:rsidRPr="00D1082A" w:rsidRDefault="00D1082A" w:rsidP="00B62384">
            <w:pPr>
              <w:jc w:val="right"/>
              <w:rPr>
                <w:rFonts w:ascii="Lucida Sans Unicode" w:hAnsi="Lucida Sans Unicode" w:cs="Lucida Sans Unicode"/>
                <w:b/>
              </w:rPr>
            </w:pPr>
            <w:r w:rsidRPr="00D1082A">
              <w:rPr>
                <w:rFonts w:ascii="Lucida Sans Unicode" w:hAnsi="Lucida Sans Unicode" w:cs="Lucida Sans Unicode"/>
                <w:b/>
              </w:rPr>
              <w:t>Εγγύηση καλής λειτουργίας</w:t>
            </w:r>
          </w:p>
        </w:tc>
        <w:tc>
          <w:tcPr>
            <w:tcW w:w="0" w:type="auto"/>
            <w:vAlign w:val="center"/>
          </w:tcPr>
          <w:p w:rsidR="00D1082A" w:rsidRPr="00D1082A" w:rsidRDefault="00D1082A" w:rsidP="00B62384">
            <w:pPr>
              <w:spacing w:line="480" w:lineRule="auto"/>
              <w:rPr>
                <w:rFonts w:ascii="Lucida Sans Unicode" w:hAnsi="Lucida Sans Unicode" w:cs="Lucida Sans Unicode"/>
                <w:b/>
              </w:rPr>
            </w:pPr>
            <w:r w:rsidRPr="00D1082A">
              <w:rPr>
                <w:rFonts w:ascii="Lucida Sans Unicode" w:hAnsi="Lucida Sans Unicode" w:cs="Lucida Sans Unicode"/>
                <w:b/>
              </w:rPr>
              <w:t>Συντελεστής βαρύτητας 1</w:t>
            </w:r>
            <w:r w:rsidRPr="00D1082A">
              <w:rPr>
                <w:rFonts w:ascii="Lucida Sans Unicode" w:hAnsi="Lucida Sans Unicode" w:cs="Lucida Sans Unicode"/>
                <w:b/>
                <w:lang w:val="en-US"/>
              </w:rPr>
              <w:t>5</w:t>
            </w:r>
            <w:r w:rsidRPr="00D1082A">
              <w:rPr>
                <w:rFonts w:ascii="Lucida Sans Unicode" w:hAnsi="Lucida Sans Unicode" w:cs="Lucida Sans Unicode"/>
                <w:b/>
              </w:rPr>
              <w:t>%</w:t>
            </w:r>
          </w:p>
        </w:tc>
      </w:tr>
    </w:tbl>
    <w:p w:rsidR="001E790C" w:rsidRPr="00636DDE" w:rsidRDefault="001E790C" w:rsidP="00DA51B1">
      <w:pPr>
        <w:spacing w:line="360" w:lineRule="auto"/>
        <w:jc w:val="center"/>
        <w:rPr>
          <w:rFonts w:ascii="Lucida Sans Unicode" w:hAnsi="Lucida Sans Unicode" w:cs="Lucida Sans Unicode"/>
          <w:b/>
          <w:color w:val="000000" w:themeColor="text1"/>
        </w:rPr>
      </w:pPr>
    </w:p>
    <w:sectPr w:rsidR="001E790C" w:rsidRPr="00636DDE" w:rsidSect="00DA1A59">
      <w:footerReference w:type="even"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1888" w:rsidRDefault="00251888">
      <w:r>
        <w:separator/>
      </w:r>
    </w:p>
  </w:endnote>
  <w:endnote w:type="continuationSeparator" w:id="0">
    <w:p w:rsidR="00251888" w:rsidRDefault="0025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omic Sans MS">
    <w:panose1 w:val="030F0702030302020204"/>
    <w:charset w:val="A1"/>
    <w:family w:val="script"/>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Lucida Sans Unicode">
    <w:panose1 w:val="020B0602030504020204"/>
    <w:charset w:val="A1"/>
    <w:family w:val="swiss"/>
    <w:pitch w:val="variable"/>
    <w:sig w:usb0="80000AFF" w:usb1="0000396B" w:usb2="00000000" w:usb3="00000000" w:csb0="000000B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5C8C" w:rsidRDefault="00B9793A" w:rsidP="007E5C8C">
    <w:pPr>
      <w:pStyle w:val="a6"/>
      <w:framePr w:wrap="around" w:vAnchor="text" w:hAnchor="margin" w:xAlign="right" w:y="1"/>
      <w:rPr>
        <w:rStyle w:val="a7"/>
      </w:rPr>
    </w:pPr>
    <w:r>
      <w:rPr>
        <w:rStyle w:val="a7"/>
      </w:rPr>
      <w:fldChar w:fldCharType="begin"/>
    </w:r>
    <w:r w:rsidR="007E5C8C">
      <w:rPr>
        <w:rStyle w:val="a7"/>
      </w:rPr>
      <w:instrText xml:space="preserve">PAGE  </w:instrText>
    </w:r>
    <w:r>
      <w:rPr>
        <w:rStyle w:val="a7"/>
      </w:rPr>
      <w:fldChar w:fldCharType="end"/>
    </w:r>
  </w:p>
  <w:p w:rsidR="007E5C8C" w:rsidRDefault="007E5C8C" w:rsidP="007E5C8C">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5C8C" w:rsidRDefault="00B9793A" w:rsidP="007E5C8C">
    <w:pPr>
      <w:pStyle w:val="a6"/>
      <w:framePr w:wrap="around" w:vAnchor="text" w:hAnchor="margin" w:xAlign="right" w:y="1"/>
      <w:rPr>
        <w:rStyle w:val="a7"/>
      </w:rPr>
    </w:pPr>
    <w:r>
      <w:rPr>
        <w:rStyle w:val="a7"/>
      </w:rPr>
      <w:fldChar w:fldCharType="begin"/>
    </w:r>
    <w:r w:rsidR="007E5C8C">
      <w:rPr>
        <w:rStyle w:val="a7"/>
      </w:rPr>
      <w:instrText xml:space="preserve">PAGE  </w:instrText>
    </w:r>
    <w:r>
      <w:rPr>
        <w:rStyle w:val="a7"/>
      </w:rPr>
      <w:fldChar w:fldCharType="separate"/>
    </w:r>
    <w:r w:rsidR="000748CD">
      <w:rPr>
        <w:rStyle w:val="a7"/>
        <w:noProof/>
      </w:rPr>
      <w:t>10</w:t>
    </w:r>
    <w:r>
      <w:rPr>
        <w:rStyle w:val="a7"/>
      </w:rPr>
      <w:fldChar w:fldCharType="end"/>
    </w:r>
  </w:p>
  <w:p w:rsidR="007E5C8C" w:rsidRDefault="007E5C8C" w:rsidP="007E5C8C">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1888" w:rsidRDefault="00251888">
      <w:r>
        <w:separator/>
      </w:r>
    </w:p>
  </w:footnote>
  <w:footnote w:type="continuationSeparator" w:id="0">
    <w:p w:rsidR="00251888" w:rsidRDefault="00251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422A4"/>
    <w:multiLevelType w:val="hybridMultilevel"/>
    <w:tmpl w:val="48A4100E"/>
    <w:lvl w:ilvl="0" w:tplc="04090001">
      <w:start w:val="1"/>
      <w:numFmt w:val="bullet"/>
      <w:lvlText w:val=""/>
      <w:lvlJc w:val="left"/>
      <w:pPr>
        <w:ind w:left="720" w:hanging="360"/>
      </w:pPr>
      <w:rPr>
        <w:rFonts w:ascii="Symbol" w:hAnsi="Symbol" w:hint="default"/>
      </w:rPr>
    </w:lvl>
    <w:lvl w:ilvl="1" w:tplc="D634FFE8">
      <w:numFmt w:val="bullet"/>
      <w:lvlText w:val=""/>
      <w:lvlJc w:val="left"/>
      <w:pPr>
        <w:ind w:left="1440" w:hanging="360"/>
      </w:pPr>
      <w:rPr>
        <w:rFonts w:ascii="Symbol" w:eastAsiaTheme="minorHAnsi" w:hAnsi="Symbol" w:cstheme="minorBidi" w:hint="default"/>
      </w:r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C407B93"/>
    <w:multiLevelType w:val="hybridMultilevel"/>
    <w:tmpl w:val="30F487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002E07"/>
    <w:multiLevelType w:val="hybridMultilevel"/>
    <w:tmpl w:val="DB80625E"/>
    <w:lvl w:ilvl="0" w:tplc="564C274E">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0B619FA"/>
    <w:multiLevelType w:val="hybridMultilevel"/>
    <w:tmpl w:val="99DC17BC"/>
    <w:lvl w:ilvl="0" w:tplc="7862C458">
      <w:start w:val="1"/>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6ED7A5E"/>
    <w:multiLevelType w:val="hybridMultilevel"/>
    <w:tmpl w:val="59D24DA8"/>
    <w:lvl w:ilvl="0" w:tplc="04090001">
      <w:start w:val="1"/>
      <w:numFmt w:val="bullet"/>
      <w:lvlText w:val=""/>
      <w:lvlJc w:val="left"/>
      <w:pPr>
        <w:ind w:left="720" w:hanging="360"/>
      </w:pPr>
      <w:rPr>
        <w:rFonts w:ascii="Symbol" w:hAnsi="Symbol" w:hint="default"/>
      </w:rPr>
    </w:lvl>
    <w:lvl w:ilvl="1" w:tplc="D634FFE8">
      <w:numFmt w:val="bullet"/>
      <w:lvlText w:val=""/>
      <w:lvlJc w:val="left"/>
      <w:pPr>
        <w:ind w:left="1440" w:hanging="360"/>
      </w:pPr>
      <w:rPr>
        <w:rFonts w:ascii="Symbol" w:eastAsiaTheme="minorHAnsi" w:hAnsi="Symbol" w:cstheme="minorBidi" w:hint="default"/>
      </w:r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C294EE4"/>
    <w:multiLevelType w:val="hybridMultilevel"/>
    <w:tmpl w:val="CCAEB5AA"/>
    <w:lvl w:ilvl="0" w:tplc="0408000F">
      <w:start w:val="1"/>
      <w:numFmt w:val="decimal"/>
      <w:lvlText w:val="%1."/>
      <w:lvlJc w:val="left"/>
      <w:pPr>
        <w:ind w:left="720" w:hanging="360"/>
      </w:pPr>
    </w:lvl>
    <w:lvl w:ilvl="1" w:tplc="D634FFE8">
      <w:numFmt w:val="bullet"/>
      <w:lvlText w:val=""/>
      <w:lvlJc w:val="left"/>
      <w:pPr>
        <w:ind w:left="1440" w:hanging="360"/>
      </w:pPr>
      <w:rPr>
        <w:rFonts w:ascii="Symbol" w:eastAsiaTheme="minorHAnsi" w:hAnsi="Symbol" w:cstheme="minorBidi" w:hint="default"/>
      </w:rPr>
    </w:lvl>
    <w:lvl w:ilvl="2" w:tplc="0408001B">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3F800D2"/>
    <w:multiLevelType w:val="hybridMultilevel"/>
    <w:tmpl w:val="34703000"/>
    <w:lvl w:ilvl="0" w:tplc="6BECB14C">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1310EE2"/>
    <w:multiLevelType w:val="hybridMultilevel"/>
    <w:tmpl w:val="61685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F92ED2"/>
    <w:multiLevelType w:val="multilevel"/>
    <w:tmpl w:val="0F8819C4"/>
    <w:lvl w:ilvl="0">
      <w:start w:val="1"/>
      <w:numFmt w:val="decimal"/>
      <w:lvlText w:val="%1."/>
      <w:lvlJc w:val="left"/>
      <w:pPr>
        <w:ind w:left="1260" w:hanging="360"/>
      </w:pPr>
    </w:lvl>
    <w:lvl w:ilvl="1">
      <w:start w:val="3"/>
      <w:numFmt w:val="decimal"/>
      <w:isLgl/>
      <w:lvlText w:val="%1.%2."/>
      <w:lvlJc w:val="left"/>
      <w:pPr>
        <w:ind w:left="16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9" w15:restartNumberingAfterBreak="0">
    <w:nsid w:val="675D31FB"/>
    <w:multiLevelType w:val="hybridMultilevel"/>
    <w:tmpl w:val="61B6F71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695F2E0E"/>
    <w:multiLevelType w:val="hybridMultilevel"/>
    <w:tmpl w:val="12DC0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5F2F70"/>
    <w:multiLevelType w:val="hybridMultilevel"/>
    <w:tmpl w:val="43BE5762"/>
    <w:lvl w:ilvl="0" w:tplc="04090001">
      <w:start w:val="1"/>
      <w:numFmt w:val="bullet"/>
      <w:lvlText w:val=""/>
      <w:lvlJc w:val="left"/>
      <w:pPr>
        <w:ind w:left="1353" w:hanging="360"/>
      </w:pPr>
      <w:rPr>
        <w:rFonts w:ascii="Symbol" w:hAnsi="Symbol" w:hint="default"/>
      </w:rPr>
    </w:lvl>
    <w:lvl w:ilvl="1" w:tplc="D634FFE8">
      <w:numFmt w:val="bullet"/>
      <w:lvlText w:val=""/>
      <w:lvlJc w:val="left"/>
      <w:pPr>
        <w:ind w:left="2073" w:hanging="360"/>
      </w:pPr>
      <w:rPr>
        <w:rFonts w:ascii="Symbol" w:eastAsiaTheme="minorHAnsi" w:hAnsi="Symbol" w:cstheme="minorBidi" w:hint="default"/>
      </w:rPr>
    </w:lvl>
    <w:lvl w:ilvl="2" w:tplc="0408001B">
      <w:start w:val="1"/>
      <w:numFmt w:val="lowerRoman"/>
      <w:lvlText w:val="%3."/>
      <w:lvlJc w:val="right"/>
      <w:pPr>
        <w:ind w:left="2793" w:hanging="180"/>
      </w:pPr>
    </w:lvl>
    <w:lvl w:ilvl="3" w:tplc="0408000F" w:tentative="1">
      <w:start w:val="1"/>
      <w:numFmt w:val="decimal"/>
      <w:lvlText w:val="%4."/>
      <w:lvlJc w:val="left"/>
      <w:pPr>
        <w:ind w:left="3513" w:hanging="360"/>
      </w:pPr>
    </w:lvl>
    <w:lvl w:ilvl="4" w:tplc="04080019" w:tentative="1">
      <w:start w:val="1"/>
      <w:numFmt w:val="lowerLetter"/>
      <w:lvlText w:val="%5."/>
      <w:lvlJc w:val="left"/>
      <w:pPr>
        <w:ind w:left="4233" w:hanging="360"/>
      </w:pPr>
    </w:lvl>
    <w:lvl w:ilvl="5" w:tplc="0408001B" w:tentative="1">
      <w:start w:val="1"/>
      <w:numFmt w:val="lowerRoman"/>
      <w:lvlText w:val="%6."/>
      <w:lvlJc w:val="right"/>
      <w:pPr>
        <w:ind w:left="4953" w:hanging="180"/>
      </w:pPr>
    </w:lvl>
    <w:lvl w:ilvl="6" w:tplc="0408000F" w:tentative="1">
      <w:start w:val="1"/>
      <w:numFmt w:val="decimal"/>
      <w:lvlText w:val="%7."/>
      <w:lvlJc w:val="left"/>
      <w:pPr>
        <w:ind w:left="5673" w:hanging="360"/>
      </w:pPr>
    </w:lvl>
    <w:lvl w:ilvl="7" w:tplc="04080019" w:tentative="1">
      <w:start w:val="1"/>
      <w:numFmt w:val="lowerLetter"/>
      <w:lvlText w:val="%8."/>
      <w:lvlJc w:val="left"/>
      <w:pPr>
        <w:ind w:left="6393" w:hanging="360"/>
      </w:pPr>
    </w:lvl>
    <w:lvl w:ilvl="8" w:tplc="0408001B" w:tentative="1">
      <w:start w:val="1"/>
      <w:numFmt w:val="lowerRoman"/>
      <w:lvlText w:val="%9."/>
      <w:lvlJc w:val="right"/>
      <w:pPr>
        <w:ind w:left="7113" w:hanging="180"/>
      </w:pPr>
    </w:lvl>
  </w:abstractNum>
  <w:abstractNum w:abstractNumId="12" w15:restartNumberingAfterBreak="0">
    <w:nsid w:val="6C9B332E"/>
    <w:multiLevelType w:val="hybridMultilevel"/>
    <w:tmpl w:val="660A0358"/>
    <w:lvl w:ilvl="0" w:tplc="7862C458">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B1206C"/>
    <w:multiLevelType w:val="hybridMultilevel"/>
    <w:tmpl w:val="0A360808"/>
    <w:lvl w:ilvl="0" w:tplc="07F46CA8">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12276A4"/>
    <w:multiLevelType w:val="hybridMultilevel"/>
    <w:tmpl w:val="7924C102"/>
    <w:lvl w:ilvl="0" w:tplc="7862C458">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17155C3"/>
    <w:multiLevelType w:val="hybridMultilevel"/>
    <w:tmpl w:val="C5E6B966"/>
    <w:lvl w:ilvl="0" w:tplc="7862C458">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C3F5E71"/>
    <w:multiLevelType w:val="hybridMultilevel"/>
    <w:tmpl w:val="B92C3C6E"/>
    <w:lvl w:ilvl="0" w:tplc="7862C458">
      <w:start w:val="1"/>
      <w:numFmt w:val="decimal"/>
      <w:lvlText w:val="%1."/>
      <w:lvlJc w:val="left"/>
      <w:pPr>
        <w:tabs>
          <w:tab w:val="num" w:pos="510"/>
        </w:tabs>
        <w:ind w:left="51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5"/>
  </w:num>
  <w:num w:numId="12">
    <w:abstractNumId w:val="0"/>
  </w:num>
  <w:num w:numId="13">
    <w:abstractNumId w:val="4"/>
  </w:num>
  <w:num w:numId="14">
    <w:abstractNumId w:val="2"/>
  </w:num>
  <w:num w:numId="15">
    <w:abstractNumId w:val="1"/>
  </w:num>
  <w:num w:numId="16">
    <w:abstractNumId w:val="7"/>
  </w:num>
  <w:num w:numId="17">
    <w:abstractNumId w:val="10"/>
  </w:num>
  <w:num w:numId="1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724"/>
    <w:rsid w:val="00004C57"/>
    <w:rsid w:val="00005DC7"/>
    <w:rsid w:val="00012F8B"/>
    <w:rsid w:val="000205C3"/>
    <w:rsid w:val="000271B3"/>
    <w:rsid w:val="00033515"/>
    <w:rsid w:val="0003467A"/>
    <w:rsid w:val="00050F66"/>
    <w:rsid w:val="00053BE6"/>
    <w:rsid w:val="00057414"/>
    <w:rsid w:val="0006123D"/>
    <w:rsid w:val="000634C2"/>
    <w:rsid w:val="000708C3"/>
    <w:rsid w:val="000748CD"/>
    <w:rsid w:val="000862CD"/>
    <w:rsid w:val="000903F2"/>
    <w:rsid w:val="00091BAE"/>
    <w:rsid w:val="000A0557"/>
    <w:rsid w:val="000A21A0"/>
    <w:rsid w:val="000C1413"/>
    <w:rsid w:val="000E387D"/>
    <w:rsid w:val="001049B5"/>
    <w:rsid w:val="001075AA"/>
    <w:rsid w:val="001312A3"/>
    <w:rsid w:val="00134813"/>
    <w:rsid w:val="00135DD7"/>
    <w:rsid w:val="00140292"/>
    <w:rsid w:val="00152119"/>
    <w:rsid w:val="0015685E"/>
    <w:rsid w:val="001637DA"/>
    <w:rsid w:val="00163A1A"/>
    <w:rsid w:val="00172973"/>
    <w:rsid w:val="00174F1D"/>
    <w:rsid w:val="00175466"/>
    <w:rsid w:val="00180833"/>
    <w:rsid w:val="0018133E"/>
    <w:rsid w:val="0018704F"/>
    <w:rsid w:val="0019418D"/>
    <w:rsid w:val="001A7E0D"/>
    <w:rsid w:val="001B5E47"/>
    <w:rsid w:val="001C0A85"/>
    <w:rsid w:val="001C5716"/>
    <w:rsid w:val="001D00C6"/>
    <w:rsid w:val="001E790C"/>
    <w:rsid w:val="001F0817"/>
    <w:rsid w:val="001F31A6"/>
    <w:rsid w:val="00204CB5"/>
    <w:rsid w:val="002054DB"/>
    <w:rsid w:val="00212461"/>
    <w:rsid w:val="00231AB7"/>
    <w:rsid w:val="002358DB"/>
    <w:rsid w:val="00245E4A"/>
    <w:rsid w:val="0024745F"/>
    <w:rsid w:val="00247A76"/>
    <w:rsid w:val="00251888"/>
    <w:rsid w:val="00253243"/>
    <w:rsid w:val="0026558F"/>
    <w:rsid w:val="00276007"/>
    <w:rsid w:val="00277CB3"/>
    <w:rsid w:val="002877DF"/>
    <w:rsid w:val="0029551B"/>
    <w:rsid w:val="00296964"/>
    <w:rsid w:val="002A5064"/>
    <w:rsid w:val="002B3A2D"/>
    <w:rsid w:val="002B4319"/>
    <w:rsid w:val="002D03D8"/>
    <w:rsid w:val="002D1571"/>
    <w:rsid w:val="002D2A7F"/>
    <w:rsid w:val="002E01AB"/>
    <w:rsid w:val="002E2B3F"/>
    <w:rsid w:val="002F1C41"/>
    <w:rsid w:val="002F46D1"/>
    <w:rsid w:val="002F7CC7"/>
    <w:rsid w:val="00302110"/>
    <w:rsid w:val="00310EC6"/>
    <w:rsid w:val="0031113E"/>
    <w:rsid w:val="003163FC"/>
    <w:rsid w:val="003210EA"/>
    <w:rsid w:val="0032324C"/>
    <w:rsid w:val="00326FFE"/>
    <w:rsid w:val="00327C99"/>
    <w:rsid w:val="00345211"/>
    <w:rsid w:val="0034766C"/>
    <w:rsid w:val="00350A61"/>
    <w:rsid w:val="00355663"/>
    <w:rsid w:val="00357C2B"/>
    <w:rsid w:val="003602D5"/>
    <w:rsid w:val="003630DA"/>
    <w:rsid w:val="0038315A"/>
    <w:rsid w:val="00391CBD"/>
    <w:rsid w:val="003A016A"/>
    <w:rsid w:val="003A61EF"/>
    <w:rsid w:val="003C5B5D"/>
    <w:rsid w:val="003D0977"/>
    <w:rsid w:val="003D1888"/>
    <w:rsid w:val="003D1FA8"/>
    <w:rsid w:val="003D39BF"/>
    <w:rsid w:val="003D616B"/>
    <w:rsid w:val="003E015A"/>
    <w:rsid w:val="003E2903"/>
    <w:rsid w:val="003F7627"/>
    <w:rsid w:val="003F7CAF"/>
    <w:rsid w:val="004020BD"/>
    <w:rsid w:val="004261E7"/>
    <w:rsid w:val="00426724"/>
    <w:rsid w:val="00431016"/>
    <w:rsid w:val="00445E4F"/>
    <w:rsid w:val="00462015"/>
    <w:rsid w:val="00482119"/>
    <w:rsid w:val="004A0F89"/>
    <w:rsid w:val="004A3174"/>
    <w:rsid w:val="004A4F70"/>
    <w:rsid w:val="004D036D"/>
    <w:rsid w:val="004D46BE"/>
    <w:rsid w:val="004D7512"/>
    <w:rsid w:val="004D7EB2"/>
    <w:rsid w:val="004E0A34"/>
    <w:rsid w:val="004E6A54"/>
    <w:rsid w:val="004F1ADF"/>
    <w:rsid w:val="004F3028"/>
    <w:rsid w:val="005071AF"/>
    <w:rsid w:val="0051019B"/>
    <w:rsid w:val="00512F27"/>
    <w:rsid w:val="005201AB"/>
    <w:rsid w:val="0052703C"/>
    <w:rsid w:val="00542B20"/>
    <w:rsid w:val="005568D3"/>
    <w:rsid w:val="00556C10"/>
    <w:rsid w:val="00564BB8"/>
    <w:rsid w:val="0058304D"/>
    <w:rsid w:val="00584AE0"/>
    <w:rsid w:val="0058568A"/>
    <w:rsid w:val="0058591E"/>
    <w:rsid w:val="00590C32"/>
    <w:rsid w:val="00591BBA"/>
    <w:rsid w:val="005939F0"/>
    <w:rsid w:val="005941EA"/>
    <w:rsid w:val="00597984"/>
    <w:rsid w:val="005A45F8"/>
    <w:rsid w:val="005A6086"/>
    <w:rsid w:val="005C3527"/>
    <w:rsid w:val="005C72F5"/>
    <w:rsid w:val="005D607D"/>
    <w:rsid w:val="005E498D"/>
    <w:rsid w:val="005E7BF1"/>
    <w:rsid w:val="005F2E7D"/>
    <w:rsid w:val="005F7A0F"/>
    <w:rsid w:val="006032A2"/>
    <w:rsid w:val="00607124"/>
    <w:rsid w:val="0061704E"/>
    <w:rsid w:val="00627CF0"/>
    <w:rsid w:val="00627D5D"/>
    <w:rsid w:val="00630202"/>
    <w:rsid w:val="00636DDE"/>
    <w:rsid w:val="00646F41"/>
    <w:rsid w:val="00652DF1"/>
    <w:rsid w:val="00653E3D"/>
    <w:rsid w:val="006646DA"/>
    <w:rsid w:val="00673B10"/>
    <w:rsid w:val="00676BCC"/>
    <w:rsid w:val="00681BF6"/>
    <w:rsid w:val="00683144"/>
    <w:rsid w:val="006B3057"/>
    <w:rsid w:val="006D5262"/>
    <w:rsid w:val="006E0E1C"/>
    <w:rsid w:val="006F066C"/>
    <w:rsid w:val="006F32A2"/>
    <w:rsid w:val="006F4FC7"/>
    <w:rsid w:val="00707B7D"/>
    <w:rsid w:val="00717CE0"/>
    <w:rsid w:val="00735F42"/>
    <w:rsid w:val="00736238"/>
    <w:rsid w:val="0074295F"/>
    <w:rsid w:val="00747B7A"/>
    <w:rsid w:val="00767968"/>
    <w:rsid w:val="00775F72"/>
    <w:rsid w:val="00777F7E"/>
    <w:rsid w:val="00785439"/>
    <w:rsid w:val="007A6B26"/>
    <w:rsid w:val="007C146F"/>
    <w:rsid w:val="007E1F46"/>
    <w:rsid w:val="007E4934"/>
    <w:rsid w:val="007E5C8C"/>
    <w:rsid w:val="007F4CAD"/>
    <w:rsid w:val="007F533D"/>
    <w:rsid w:val="00806F6D"/>
    <w:rsid w:val="00807752"/>
    <w:rsid w:val="008169BE"/>
    <w:rsid w:val="00820AE7"/>
    <w:rsid w:val="00827568"/>
    <w:rsid w:val="00831A4C"/>
    <w:rsid w:val="008421A9"/>
    <w:rsid w:val="00864671"/>
    <w:rsid w:val="00871B26"/>
    <w:rsid w:val="00871BA6"/>
    <w:rsid w:val="008845A2"/>
    <w:rsid w:val="00890069"/>
    <w:rsid w:val="008A0140"/>
    <w:rsid w:val="008A24D3"/>
    <w:rsid w:val="008A57FE"/>
    <w:rsid w:val="008B2509"/>
    <w:rsid w:val="008B3985"/>
    <w:rsid w:val="008B4A13"/>
    <w:rsid w:val="008B70A9"/>
    <w:rsid w:val="008C6B21"/>
    <w:rsid w:val="008D2128"/>
    <w:rsid w:val="008D406B"/>
    <w:rsid w:val="00902583"/>
    <w:rsid w:val="00914C81"/>
    <w:rsid w:val="00916330"/>
    <w:rsid w:val="00916858"/>
    <w:rsid w:val="00926BB0"/>
    <w:rsid w:val="009373B6"/>
    <w:rsid w:val="00937A95"/>
    <w:rsid w:val="00947DC7"/>
    <w:rsid w:val="009562A5"/>
    <w:rsid w:val="0096001D"/>
    <w:rsid w:val="009A0822"/>
    <w:rsid w:val="009A5198"/>
    <w:rsid w:val="009B400B"/>
    <w:rsid w:val="009B7D4C"/>
    <w:rsid w:val="009C1B7C"/>
    <w:rsid w:val="009C49F5"/>
    <w:rsid w:val="009E2E5F"/>
    <w:rsid w:val="009E5CA2"/>
    <w:rsid w:val="009F0236"/>
    <w:rsid w:val="009F34C6"/>
    <w:rsid w:val="009F4D53"/>
    <w:rsid w:val="009F51C3"/>
    <w:rsid w:val="00A05313"/>
    <w:rsid w:val="00A1224B"/>
    <w:rsid w:val="00A23FEB"/>
    <w:rsid w:val="00A2796A"/>
    <w:rsid w:val="00A31E3A"/>
    <w:rsid w:val="00A32CDC"/>
    <w:rsid w:val="00A443DE"/>
    <w:rsid w:val="00A7266D"/>
    <w:rsid w:val="00A730E8"/>
    <w:rsid w:val="00A8528C"/>
    <w:rsid w:val="00A92ABE"/>
    <w:rsid w:val="00AA2434"/>
    <w:rsid w:val="00AA2D38"/>
    <w:rsid w:val="00AB6744"/>
    <w:rsid w:val="00AC06D5"/>
    <w:rsid w:val="00AC2198"/>
    <w:rsid w:val="00AD574F"/>
    <w:rsid w:val="00AD7D61"/>
    <w:rsid w:val="00AE09B9"/>
    <w:rsid w:val="00AE0B8F"/>
    <w:rsid w:val="00AE5280"/>
    <w:rsid w:val="00AE5709"/>
    <w:rsid w:val="00AF0382"/>
    <w:rsid w:val="00AF5FDC"/>
    <w:rsid w:val="00B132B8"/>
    <w:rsid w:val="00B222E7"/>
    <w:rsid w:val="00B25F61"/>
    <w:rsid w:val="00B3714C"/>
    <w:rsid w:val="00B4680C"/>
    <w:rsid w:val="00B56821"/>
    <w:rsid w:val="00B6168C"/>
    <w:rsid w:val="00B72059"/>
    <w:rsid w:val="00B74D78"/>
    <w:rsid w:val="00B80251"/>
    <w:rsid w:val="00B84BC7"/>
    <w:rsid w:val="00B90124"/>
    <w:rsid w:val="00B9793A"/>
    <w:rsid w:val="00BB4286"/>
    <w:rsid w:val="00BB5AAF"/>
    <w:rsid w:val="00BB666B"/>
    <w:rsid w:val="00BC07F0"/>
    <w:rsid w:val="00BC7E3B"/>
    <w:rsid w:val="00BD4B49"/>
    <w:rsid w:val="00C01503"/>
    <w:rsid w:val="00C13005"/>
    <w:rsid w:val="00C16103"/>
    <w:rsid w:val="00C175D4"/>
    <w:rsid w:val="00C3259C"/>
    <w:rsid w:val="00C371B7"/>
    <w:rsid w:val="00C57EE8"/>
    <w:rsid w:val="00C80D7B"/>
    <w:rsid w:val="00C819AE"/>
    <w:rsid w:val="00C839FE"/>
    <w:rsid w:val="00C85B1C"/>
    <w:rsid w:val="00C8656F"/>
    <w:rsid w:val="00C9300A"/>
    <w:rsid w:val="00C96EC5"/>
    <w:rsid w:val="00CA23AF"/>
    <w:rsid w:val="00CA62EC"/>
    <w:rsid w:val="00CA7D01"/>
    <w:rsid w:val="00CB18C7"/>
    <w:rsid w:val="00CC7CDD"/>
    <w:rsid w:val="00CD63E0"/>
    <w:rsid w:val="00CE1309"/>
    <w:rsid w:val="00CE27BB"/>
    <w:rsid w:val="00CE37E5"/>
    <w:rsid w:val="00CE7B02"/>
    <w:rsid w:val="00CE7FBF"/>
    <w:rsid w:val="00CF04C6"/>
    <w:rsid w:val="00CF2F98"/>
    <w:rsid w:val="00D1082A"/>
    <w:rsid w:val="00D10F20"/>
    <w:rsid w:val="00D156C8"/>
    <w:rsid w:val="00D3357E"/>
    <w:rsid w:val="00D4058D"/>
    <w:rsid w:val="00D40F59"/>
    <w:rsid w:val="00D46F23"/>
    <w:rsid w:val="00D5680F"/>
    <w:rsid w:val="00D843CA"/>
    <w:rsid w:val="00D94468"/>
    <w:rsid w:val="00D97205"/>
    <w:rsid w:val="00DA1A59"/>
    <w:rsid w:val="00DA51B1"/>
    <w:rsid w:val="00DB1951"/>
    <w:rsid w:val="00DB25BB"/>
    <w:rsid w:val="00DB3240"/>
    <w:rsid w:val="00DC3512"/>
    <w:rsid w:val="00DD08F6"/>
    <w:rsid w:val="00DD663A"/>
    <w:rsid w:val="00DE40DD"/>
    <w:rsid w:val="00DF6AAB"/>
    <w:rsid w:val="00E16FBA"/>
    <w:rsid w:val="00E205AE"/>
    <w:rsid w:val="00E56F64"/>
    <w:rsid w:val="00E64B47"/>
    <w:rsid w:val="00E6772C"/>
    <w:rsid w:val="00E7274E"/>
    <w:rsid w:val="00E80FC7"/>
    <w:rsid w:val="00E857D8"/>
    <w:rsid w:val="00E90836"/>
    <w:rsid w:val="00E96204"/>
    <w:rsid w:val="00E977B2"/>
    <w:rsid w:val="00EA4A78"/>
    <w:rsid w:val="00EA6E5D"/>
    <w:rsid w:val="00EB0001"/>
    <w:rsid w:val="00EB0F79"/>
    <w:rsid w:val="00EB227E"/>
    <w:rsid w:val="00EB309B"/>
    <w:rsid w:val="00EB5561"/>
    <w:rsid w:val="00ED083D"/>
    <w:rsid w:val="00EE65A8"/>
    <w:rsid w:val="00EE67CD"/>
    <w:rsid w:val="00EF28C3"/>
    <w:rsid w:val="00EF64C6"/>
    <w:rsid w:val="00F07DCC"/>
    <w:rsid w:val="00F2619B"/>
    <w:rsid w:val="00F47C93"/>
    <w:rsid w:val="00F57BFE"/>
    <w:rsid w:val="00F668B9"/>
    <w:rsid w:val="00F70B86"/>
    <w:rsid w:val="00F8205B"/>
    <w:rsid w:val="00F84216"/>
    <w:rsid w:val="00F903D9"/>
    <w:rsid w:val="00F97E8C"/>
    <w:rsid w:val="00FA01F8"/>
    <w:rsid w:val="00FA5829"/>
    <w:rsid w:val="00FB6FBF"/>
    <w:rsid w:val="00FC5A34"/>
    <w:rsid w:val="00FC7BA1"/>
    <w:rsid w:val="00FD09BC"/>
    <w:rsid w:val="00FD6393"/>
    <w:rsid w:val="00FE027D"/>
    <w:rsid w:val="00FE3125"/>
    <w:rsid w:val="00FE4119"/>
    <w:rsid w:val="00FE6113"/>
    <w:rsid w:val="00FE7FF2"/>
    <w:rsid w:val="00FF41DE"/>
    <w:rsid w:val="00FF722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E66636-D07C-4F79-A8DC-EDBC865AC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05313"/>
    <w:rPr>
      <w:sz w:val="24"/>
      <w:szCs w:val="24"/>
    </w:rPr>
  </w:style>
  <w:style w:type="paragraph" w:styleId="1">
    <w:name w:val="heading 1"/>
    <w:basedOn w:val="a"/>
    <w:next w:val="a"/>
    <w:qFormat/>
    <w:rsid w:val="00683144"/>
    <w:pPr>
      <w:keepNext/>
      <w:outlineLvl w:val="0"/>
    </w:pPr>
    <w:rPr>
      <w:rFonts w:ascii="Arial" w:hAnsi="Arial"/>
      <w:b/>
      <w:kern w:val="16"/>
      <w:position w:val="12"/>
      <w:sz w:val="20"/>
      <w:szCs w:val="20"/>
    </w:rPr>
  </w:style>
  <w:style w:type="paragraph" w:styleId="2">
    <w:name w:val="heading 2"/>
    <w:basedOn w:val="a"/>
    <w:next w:val="a"/>
    <w:qFormat/>
    <w:rsid w:val="00683144"/>
    <w:pPr>
      <w:keepNext/>
      <w:outlineLvl w:val="1"/>
    </w:pPr>
    <w:rPr>
      <w:rFonts w:ascii="Arial" w:hAnsi="Arial"/>
      <w:b/>
      <w:kern w:val="16"/>
      <w:position w:val="12"/>
      <w:sz w:val="18"/>
      <w:szCs w:val="20"/>
    </w:rPr>
  </w:style>
  <w:style w:type="paragraph" w:styleId="4">
    <w:name w:val="heading 4"/>
    <w:basedOn w:val="a"/>
    <w:next w:val="a"/>
    <w:qFormat/>
    <w:rsid w:val="009562A5"/>
    <w:pPr>
      <w:keepNext/>
      <w:outlineLvl w:val="3"/>
    </w:pPr>
    <w:rPr>
      <w:rFonts w:ascii="Comic Sans MS" w:hAnsi="Comic Sans MS"/>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26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rsid w:val="00C371B7"/>
    <w:rPr>
      <w:color w:val="0000FF"/>
      <w:u w:val="single"/>
    </w:rPr>
  </w:style>
  <w:style w:type="paragraph" w:styleId="a4">
    <w:name w:val="Balloon Text"/>
    <w:basedOn w:val="a"/>
    <w:semiHidden/>
    <w:rsid w:val="00937A95"/>
    <w:rPr>
      <w:rFonts w:ascii="Tahoma" w:hAnsi="Tahoma" w:cs="Tahoma"/>
      <w:sz w:val="16"/>
      <w:szCs w:val="16"/>
    </w:rPr>
  </w:style>
  <w:style w:type="paragraph" w:styleId="a5">
    <w:name w:val="Body Text Indent"/>
    <w:basedOn w:val="a"/>
    <w:rsid w:val="00A23FEB"/>
    <w:pPr>
      <w:tabs>
        <w:tab w:val="left" w:pos="1418"/>
        <w:tab w:val="left" w:pos="1701"/>
      </w:tabs>
      <w:ind w:firstLine="567"/>
      <w:jc w:val="both"/>
    </w:pPr>
    <w:rPr>
      <w:rFonts w:ascii="Arial" w:hAnsi="Arial"/>
      <w:sz w:val="22"/>
      <w:szCs w:val="20"/>
    </w:rPr>
  </w:style>
  <w:style w:type="paragraph" w:styleId="20">
    <w:name w:val="Body Text Indent 2"/>
    <w:basedOn w:val="a"/>
    <w:rsid w:val="00A23FEB"/>
    <w:pPr>
      <w:ind w:right="424" w:firstLine="567"/>
      <w:jc w:val="both"/>
    </w:pPr>
    <w:rPr>
      <w:rFonts w:ascii="Arial" w:hAnsi="Arial"/>
      <w:sz w:val="22"/>
      <w:szCs w:val="20"/>
    </w:rPr>
  </w:style>
  <w:style w:type="paragraph" w:styleId="a6">
    <w:name w:val="footer"/>
    <w:basedOn w:val="a"/>
    <w:rsid w:val="007E5C8C"/>
    <w:pPr>
      <w:tabs>
        <w:tab w:val="center" w:pos="4153"/>
        <w:tab w:val="right" w:pos="8306"/>
      </w:tabs>
    </w:pPr>
  </w:style>
  <w:style w:type="character" w:styleId="a7">
    <w:name w:val="page number"/>
    <w:basedOn w:val="a0"/>
    <w:rsid w:val="007E5C8C"/>
  </w:style>
  <w:style w:type="paragraph" w:styleId="a8">
    <w:name w:val="List Paragraph"/>
    <w:basedOn w:val="a"/>
    <w:uiPriority w:val="34"/>
    <w:qFormat/>
    <w:rsid w:val="00890069"/>
    <w:pPr>
      <w:ind w:left="720"/>
      <w:contextualSpacing/>
    </w:pPr>
  </w:style>
  <w:style w:type="paragraph" w:customStyle="1" w:styleId="Style70">
    <w:name w:val="Style70"/>
    <w:basedOn w:val="a"/>
    <w:uiPriority w:val="99"/>
    <w:rsid w:val="001637DA"/>
    <w:pPr>
      <w:widowControl w:val="0"/>
      <w:autoSpaceDE w:val="0"/>
      <w:autoSpaceDN w:val="0"/>
      <w:adjustRightInd w:val="0"/>
      <w:spacing w:line="329" w:lineRule="exact"/>
      <w:ind w:hanging="355"/>
    </w:pPr>
    <w:rPr>
      <w:rFonts w:ascii="Arial" w:hAnsi="Arial" w:cs="Aria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473879">
      <w:bodyDiv w:val="1"/>
      <w:marLeft w:val="0"/>
      <w:marRight w:val="0"/>
      <w:marTop w:val="0"/>
      <w:marBottom w:val="0"/>
      <w:divBdr>
        <w:top w:val="none" w:sz="0" w:space="0" w:color="auto"/>
        <w:left w:val="none" w:sz="0" w:space="0" w:color="auto"/>
        <w:bottom w:val="none" w:sz="0" w:space="0" w:color="auto"/>
        <w:right w:val="none" w:sz="0" w:space="0" w:color="auto"/>
      </w:divBdr>
    </w:div>
    <w:div w:id="991521797">
      <w:bodyDiv w:val="1"/>
      <w:marLeft w:val="0"/>
      <w:marRight w:val="0"/>
      <w:marTop w:val="0"/>
      <w:marBottom w:val="0"/>
      <w:divBdr>
        <w:top w:val="none" w:sz="0" w:space="0" w:color="auto"/>
        <w:left w:val="none" w:sz="0" w:space="0" w:color="auto"/>
        <w:bottom w:val="none" w:sz="0" w:space="0" w:color="auto"/>
        <w:right w:val="none" w:sz="0" w:space="0" w:color="auto"/>
      </w:divBdr>
    </w:div>
    <w:div w:id="1109934298">
      <w:bodyDiv w:val="1"/>
      <w:marLeft w:val="0"/>
      <w:marRight w:val="0"/>
      <w:marTop w:val="0"/>
      <w:marBottom w:val="0"/>
      <w:divBdr>
        <w:top w:val="none" w:sz="0" w:space="0" w:color="auto"/>
        <w:left w:val="none" w:sz="0" w:space="0" w:color="auto"/>
        <w:bottom w:val="none" w:sz="0" w:space="0" w:color="auto"/>
        <w:right w:val="none" w:sz="0" w:space="0" w:color="auto"/>
      </w:divBdr>
    </w:div>
    <w:div w:id="1115519729">
      <w:bodyDiv w:val="1"/>
      <w:marLeft w:val="0"/>
      <w:marRight w:val="0"/>
      <w:marTop w:val="0"/>
      <w:marBottom w:val="0"/>
      <w:divBdr>
        <w:top w:val="none" w:sz="0" w:space="0" w:color="auto"/>
        <w:left w:val="none" w:sz="0" w:space="0" w:color="auto"/>
        <w:bottom w:val="none" w:sz="0" w:space="0" w:color="auto"/>
        <w:right w:val="none" w:sz="0" w:space="0" w:color="auto"/>
      </w:divBdr>
    </w:div>
    <w:div w:id="160642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ounali\&#917;&#960;&#953;&#966;&#940;&#957;&#949;&#953;&#945;%20&#949;&#961;&#947;&#945;&#963;&#943;&#945;&#962;\dype.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78CCB5-0714-454C-ADEF-486A8EDB5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dype.dot</Template>
  <TotalTime>283</TotalTime>
  <Pages>8</Pages>
  <Words>1372</Words>
  <Characters>7409</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
    </vt:vector>
  </TitlesOfParts>
  <Company>-</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kounali</dc:creator>
  <cp:lastModifiedBy>Ιωάννα Ζαβιδάκη</cp:lastModifiedBy>
  <cp:revision>19</cp:revision>
  <cp:lastPrinted>2019-02-11T08:30:00Z</cp:lastPrinted>
  <dcterms:created xsi:type="dcterms:W3CDTF">2019-05-10T09:21:00Z</dcterms:created>
  <dcterms:modified xsi:type="dcterms:W3CDTF">2019-12-20T10:52:00Z</dcterms:modified>
</cp:coreProperties>
</file>